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18BE" w:rsidRPr="00626F13" w:rsidRDefault="00A57C59">
      <w:pPr>
        <w:rPr>
          <w:rFonts w:ascii="Times New Roman" w:hAnsi="Times New Roman" w:cs="Times New Roman"/>
          <w:color w:val="92D050"/>
        </w:rPr>
      </w:pPr>
      <w:r>
        <w:rPr>
          <w:rFonts w:ascii="Times New Roman" w:hAnsi="Times New Roman" w:cs="Times New Roman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-631190</wp:posOffset>
                </wp:positionH>
                <wp:positionV relativeFrom="paragraph">
                  <wp:posOffset>-245110</wp:posOffset>
                </wp:positionV>
                <wp:extent cx="682625" cy="386080"/>
                <wp:effectExtent l="6985" t="10160" r="81915" b="80010"/>
                <wp:wrapNone/>
                <wp:docPr id="1" name="chair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 noChangeArrowheads="1"/>
                      </wps:cNvSpPr>
                      <wps:spPr bwMode="auto">
                        <a:xfrm>
                          <a:off x="0" y="0"/>
                          <a:ext cx="682625" cy="386080"/>
                        </a:xfrm>
                        <a:custGeom>
                          <a:avLst/>
                          <a:gdLst>
                            <a:gd name="T0" fmla="*/ 10800 w 21600"/>
                            <a:gd name="T1" fmla="*/ 0 h 21600"/>
                            <a:gd name="T2" fmla="*/ 21600 w 21600"/>
                            <a:gd name="T3" fmla="*/ 10800 h 21600"/>
                            <a:gd name="T4" fmla="*/ 10800 w 21600"/>
                            <a:gd name="T5" fmla="*/ 21600 h 21600"/>
                            <a:gd name="T6" fmla="*/ 0 w 21600"/>
                            <a:gd name="T7" fmla="*/ 10800 h 21600"/>
                            <a:gd name="T8" fmla="*/ 5400 w 21600"/>
                            <a:gd name="T9" fmla="*/ 7265 h 21600"/>
                            <a:gd name="T10" fmla="*/ 16200 w 21600"/>
                            <a:gd name="T11" fmla="*/ 17869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21600" h="21600" extrusionOk="0">
                              <a:moveTo>
                                <a:pt x="12960" y="3927"/>
                              </a:moveTo>
                              <a:lnTo>
                                <a:pt x="14760" y="3927"/>
                              </a:lnTo>
                              <a:cubicBezTo>
                                <a:pt x="17640" y="4713"/>
                                <a:pt x="18000" y="3535"/>
                                <a:pt x="18000" y="2356"/>
                              </a:cubicBezTo>
                              <a:cubicBezTo>
                                <a:pt x="18000" y="785"/>
                                <a:pt x="15840" y="0"/>
                                <a:pt x="10800" y="0"/>
                              </a:cubicBezTo>
                              <a:cubicBezTo>
                                <a:pt x="6120" y="0"/>
                                <a:pt x="3600" y="785"/>
                                <a:pt x="3600" y="2356"/>
                              </a:cubicBezTo>
                              <a:cubicBezTo>
                                <a:pt x="3600" y="3535"/>
                                <a:pt x="4320" y="4713"/>
                                <a:pt x="6840" y="3927"/>
                              </a:cubicBezTo>
                              <a:lnTo>
                                <a:pt x="8640" y="3927"/>
                              </a:lnTo>
                              <a:lnTo>
                                <a:pt x="8640" y="5891"/>
                              </a:lnTo>
                              <a:lnTo>
                                <a:pt x="6840" y="5891"/>
                              </a:lnTo>
                              <a:cubicBezTo>
                                <a:pt x="5400" y="5891"/>
                                <a:pt x="4320" y="7069"/>
                                <a:pt x="4320" y="8640"/>
                              </a:cubicBezTo>
                              <a:lnTo>
                                <a:pt x="4320" y="10996"/>
                              </a:lnTo>
                              <a:lnTo>
                                <a:pt x="2880" y="10996"/>
                              </a:lnTo>
                              <a:lnTo>
                                <a:pt x="2880" y="8640"/>
                              </a:lnTo>
                              <a:cubicBezTo>
                                <a:pt x="2880" y="7855"/>
                                <a:pt x="2520" y="7069"/>
                                <a:pt x="1440" y="7069"/>
                              </a:cubicBezTo>
                              <a:cubicBezTo>
                                <a:pt x="720" y="7069"/>
                                <a:pt x="0" y="7855"/>
                                <a:pt x="0" y="8640"/>
                              </a:cubicBezTo>
                              <a:lnTo>
                                <a:pt x="0" y="10604"/>
                              </a:lnTo>
                              <a:lnTo>
                                <a:pt x="0" y="17280"/>
                              </a:lnTo>
                              <a:cubicBezTo>
                                <a:pt x="0" y="18065"/>
                                <a:pt x="720" y="18851"/>
                                <a:pt x="1440" y="18851"/>
                              </a:cubicBezTo>
                              <a:cubicBezTo>
                                <a:pt x="2520" y="18851"/>
                                <a:pt x="2880" y="18065"/>
                                <a:pt x="2880" y="17280"/>
                              </a:cubicBezTo>
                              <a:lnTo>
                                <a:pt x="2880" y="14531"/>
                              </a:lnTo>
                              <a:lnTo>
                                <a:pt x="4320" y="14531"/>
                              </a:lnTo>
                              <a:lnTo>
                                <a:pt x="4320" y="15709"/>
                              </a:lnTo>
                              <a:cubicBezTo>
                                <a:pt x="4320" y="18458"/>
                                <a:pt x="6840" y="21600"/>
                                <a:pt x="10800" y="21600"/>
                              </a:cubicBezTo>
                              <a:cubicBezTo>
                                <a:pt x="15120" y="21600"/>
                                <a:pt x="17280" y="18458"/>
                                <a:pt x="17280" y="15709"/>
                              </a:cubicBezTo>
                              <a:lnTo>
                                <a:pt x="17280" y="14531"/>
                              </a:lnTo>
                              <a:lnTo>
                                <a:pt x="18720" y="14531"/>
                              </a:lnTo>
                              <a:lnTo>
                                <a:pt x="18720" y="17280"/>
                              </a:lnTo>
                              <a:cubicBezTo>
                                <a:pt x="18720" y="18065"/>
                                <a:pt x="19440" y="18851"/>
                                <a:pt x="20160" y="18851"/>
                              </a:cubicBezTo>
                              <a:cubicBezTo>
                                <a:pt x="20880" y="18851"/>
                                <a:pt x="21600" y="18065"/>
                                <a:pt x="21600" y="17280"/>
                              </a:cubicBezTo>
                              <a:lnTo>
                                <a:pt x="21600" y="10604"/>
                              </a:lnTo>
                              <a:lnTo>
                                <a:pt x="21600" y="8640"/>
                              </a:lnTo>
                              <a:cubicBezTo>
                                <a:pt x="21600" y="7855"/>
                                <a:pt x="20880" y="7069"/>
                                <a:pt x="20160" y="7069"/>
                              </a:cubicBezTo>
                              <a:cubicBezTo>
                                <a:pt x="19440" y="7069"/>
                                <a:pt x="18720" y="7855"/>
                                <a:pt x="18720" y="8640"/>
                              </a:cubicBezTo>
                              <a:lnTo>
                                <a:pt x="18720" y="10996"/>
                              </a:lnTo>
                              <a:lnTo>
                                <a:pt x="17280" y="10996"/>
                              </a:lnTo>
                              <a:lnTo>
                                <a:pt x="17280" y="8640"/>
                              </a:lnTo>
                              <a:cubicBezTo>
                                <a:pt x="17280" y="7069"/>
                                <a:pt x="16200" y="5891"/>
                                <a:pt x="14760" y="5891"/>
                              </a:cubicBezTo>
                              <a:lnTo>
                                <a:pt x="12960" y="5891"/>
                              </a:lnTo>
                              <a:close/>
                              <a:moveTo>
                                <a:pt x="12960" y="3927"/>
                              </a:moveTo>
                              <a:moveTo>
                                <a:pt x="2880" y="10996"/>
                              </a:moveTo>
                              <a:moveTo>
                                <a:pt x="4320" y="10996"/>
                              </a:moveTo>
                              <a:lnTo>
                                <a:pt x="4320" y="14531"/>
                              </a:lnTo>
                              <a:moveTo>
                                <a:pt x="2880" y="14531"/>
                              </a:moveTo>
                              <a:lnTo>
                                <a:pt x="2880" y="10996"/>
                              </a:lnTo>
                              <a:moveTo>
                                <a:pt x="17280" y="10996"/>
                              </a:moveTo>
                              <a:moveTo>
                                <a:pt x="18720" y="10996"/>
                              </a:moveTo>
                              <a:lnTo>
                                <a:pt x="18720" y="14531"/>
                              </a:lnTo>
                              <a:moveTo>
                                <a:pt x="17280" y="14531"/>
                              </a:moveTo>
                              <a:lnTo>
                                <a:pt x="17280" y="10996"/>
                              </a:lnTo>
                              <a:moveTo>
                                <a:pt x="8640" y="3927"/>
                              </a:moveTo>
                              <a:lnTo>
                                <a:pt x="12960" y="3927"/>
                              </a:lnTo>
                              <a:moveTo>
                                <a:pt x="12960" y="5891"/>
                              </a:moveTo>
                              <a:lnTo>
                                <a:pt x="8640" y="5891"/>
                              </a:lnTo>
                            </a:path>
                          </a:pathLst>
                        </a:custGeom>
                        <a:solidFill>
                          <a:srgbClr val="CCCC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hair" o:spid="_x0000_s1026" style="position:absolute;margin-left:-49.7pt;margin-top:-19.3pt;width:53.75pt;height:30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" path="m12960,3927r1800,c17640,4713,18000,3535,18000,2356,18000,785,15840,,10800,,6120,,3600,785,3600,2356v,1179,720,2357,3240,1571l8640,3927r,1964l6840,5891v-1440,,-2520,1178,-2520,2749l4320,10996r-1440,l2880,8640v,-785,-360,-1571,-1440,-1571c720,7069,,7855,,8640r,1964l,17280v,785,720,1571,1440,1571c2520,18851,2880,18065,2880,17280r,-2749l4320,14531r,1178c4320,18458,6840,21600,10800,21600v4320,,6480,-3142,6480,-5891l17280,14531r1440,l18720,17280v,785,720,1571,1440,1571c20880,18851,21600,18065,21600,17280r,-6676l21600,8640v,-785,-720,-1571,-1440,-1571c19440,7069,18720,7855,18720,8640r,2356l17280,10996r,-2356c17280,7069,16200,5891,14760,5891r-1800,l12960,3927xm12960,3927,2880,10996t1440,l4320,14531t-1440,l2880,10996t14400,m18720,10996r,3535m17280,14531r,-3535m8640,3927r4320,m12960,5891r-4320,e" fillcolor="#ccf">
                <v:stroke joinstyle="miter"/>
                <v:shadow on="t" offset="6pt,6pt"/>
                <v:path o:extrusionok="f" o:connecttype="custom" o:connectlocs="341313,0;682625,193040;341313,386080;0,193040" o:connectangles="0,0,0,0" textboxrect="5400,7265,16200,17869"/>
                <o:lock v:ext="edit" verticies="t"/>
              </v:shape>
            </w:pict>
          </mc:Fallback>
        </mc:AlternateContent>
      </w:r>
      <w:r w:rsidR="00606C04" w:rsidRPr="00EB639B">
        <w:rPr>
          <w:rFonts w:ascii="Times New Roman" w:hAnsi="Times New Roman" w:cs="Times New Roman"/>
        </w:rPr>
        <w:t xml:space="preserve">      </w:t>
      </w:r>
      <w:r w:rsidR="009A4AA4">
        <w:rPr>
          <w:rFonts w:ascii="Times New Roman" w:hAnsi="Times New Roman" w:cs="Times New Roman"/>
          <w:color w:val="92D050"/>
        </w:rPr>
        <w:pict>
          <v:shapetype id="_x0000_t175" coordsize="21600,21600" o:spt="175" adj="3086" path="m,qy10800@0,21600,m0@1qy10800,21600,21600@1e">
            <v:formulas>
              <v:f eqn="val #0"/>
              <v:f eqn="sum 21600 0 #0"/>
              <v:f eqn="prod @1 1 2"/>
              <v:f eqn="sum @2 10800 0"/>
            </v:formulas>
            <v:path textpathok="t" o:connecttype="custom" o:connectlocs="10800,@0;0,@2;10800,21600;21600,@2" o:connectangles="270,180,90,0"/>
            <v:textpath on="t" fitshape="t"/>
            <v:handles>
              <v:h position="center,#0" yrange="0,7200"/>
            </v:handles>
            <o:lock v:ext="edit" text="t" shapetype="t"/>
          </v:shapetype>
          <v:shape id="_x0000_i1025" type="#_x0000_t175" style="width:147.75pt;height:16.5pt" adj="7200" fillcolor="black">
            <v:shadow color="#868686"/>
            <v:textpath style="font-family:&quot;Times New Roman&quot;;font-size:12pt;v-text-kern:t" trim="t" fitpath="t" string="SC APATET NATURA SRL"/>
          </v:shape>
        </w:pict>
      </w:r>
    </w:p>
    <w:p w:rsidR="00A33B8A" w:rsidRPr="00B94ADE" w:rsidRDefault="00EB639B" w:rsidP="003301B0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94ADE">
        <w:rPr>
          <w:rFonts w:ascii="Times New Roman" w:hAnsi="Times New Roman" w:cs="Times New Roman"/>
          <w:color w:val="000000" w:themeColor="text1"/>
          <w:sz w:val="24"/>
          <w:szCs w:val="24"/>
        </w:rPr>
        <w:t>SEDIU: TETCHEA NR.8</w:t>
      </w:r>
      <w:r w:rsidR="00D1419D" w:rsidRPr="00B94ADE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B94ADE">
        <w:rPr>
          <w:rFonts w:ascii="Times New Roman" w:hAnsi="Times New Roman" w:cs="Times New Roman"/>
          <w:color w:val="000000" w:themeColor="text1"/>
          <w:sz w:val="24"/>
          <w:szCs w:val="24"/>
        </w:rPr>
        <w:t>/A</w:t>
      </w:r>
      <w:r w:rsidR="003054F3" w:rsidRPr="00B94A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</w:t>
      </w:r>
    </w:p>
    <w:p w:rsidR="00EB639B" w:rsidRPr="00B94ADE" w:rsidRDefault="00EB639B" w:rsidP="00EB639B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94ADE">
        <w:rPr>
          <w:rFonts w:ascii="Times New Roman" w:hAnsi="Times New Roman" w:cs="Times New Roman"/>
          <w:color w:val="000000" w:themeColor="text1"/>
          <w:sz w:val="24"/>
          <w:szCs w:val="24"/>
        </w:rPr>
        <w:t>CUI:</w:t>
      </w:r>
      <w:r w:rsidR="00184F19" w:rsidRPr="00B94ADE">
        <w:rPr>
          <w:rFonts w:ascii="Times New Roman" w:hAnsi="Times New Roman" w:cs="Times New Roman"/>
          <w:color w:val="000000" w:themeColor="text1"/>
          <w:sz w:val="24"/>
          <w:szCs w:val="24"/>
        </w:rPr>
        <w:t>RO</w:t>
      </w:r>
      <w:r w:rsidRPr="00B94ADE">
        <w:rPr>
          <w:rFonts w:ascii="Times New Roman" w:hAnsi="Times New Roman" w:cs="Times New Roman"/>
          <w:color w:val="000000" w:themeColor="text1"/>
          <w:sz w:val="24"/>
          <w:szCs w:val="24"/>
        </w:rPr>
        <w:t>35359</w:t>
      </w:r>
      <w:r w:rsidR="00D1419D" w:rsidRPr="00B94ADE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Pr="00B94ADE">
        <w:rPr>
          <w:rFonts w:ascii="Times New Roman" w:hAnsi="Times New Roman" w:cs="Times New Roman"/>
          <w:color w:val="000000" w:themeColor="text1"/>
          <w:sz w:val="24"/>
          <w:szCs w:val="24"/>
        </w:rPr>
        <w:t>90</w:t>
      </w:r>
    </w:p>
    <w:p w:rsidR="00EB639B" w:rsidRPr="00B94ADE" w:rsidRDefault="00EB639B" w:rsidP="00EB639B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94ADE">
        <w:rPr>
          <w:rFonts w:ascii="Times New Roman" w:hAnsi="Times New Roman" w:cs="Times New Roman"/>
          <w:color w:val="000000" w:themeColor="text1"/>
          <w:sz w:val="24"/>
          <w:szCs w:val="24"/>
        </w:rPr>
        <w:t>N</w:t>
      </w:r>
      <w:r w:rsidR="005366DC" w:rsidRPr="00B94ADE">
        <w:rPr>
          <w:rFonts w:ascii="Times New Roman" w:hAnsi="Times New Roman" w:cs="Times New Roman"/>
          <w:color w:val="000000" w:themeColor="text1"/>
          <w:sz w:val="24"/>
          <w:szCs w:val="24"/>
        </w:rPr>
        <w:t>R.INREG. J5/1997/2015</w:t>
      </w:r>
    </w:p>
    <w:p w:rsidR="00673ADC" w:rsidRPr="00B94ADE" w:rsidRDefault="00673ADC" w:rsidP="00EB639B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94ADE">
        <w:rPr>
          <w:rFonts w:ascii="Times New Roman" w:hAnsi="Times New Roman" w:cs="Times New Roman"/>
          <w:color w:val="000000" w:themeColor="text1"/>
          <w:sz w:val="24"/>
          <w:szCs w:val="24"/>
        </w:rPr>
        <w:t>CONT:BCR ALESD</w:t>
      </w:r>
    </w:p>
    <w:p w:rsidR="00673ADC" w:rsidRPr="00B94ADE" w:rsidRDefault="00673ADC" w:rsidP="00EB639B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94A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RO52RNCB0033149160430001</w:t>
      </w:r>
    </w:p>
    <w:p w:rsidR="00A33B8A" w:rsidRPr="00B94ADE" w:rsidRDefault="00A33B8A" w:rsidP="00EB639B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94ADE">
        <w:rPr>
          <w:rFonts w:ascii="Times New Roman" w:hAnsi="Times New Roman" w:cs="Times New Roman"/>
          <w:color w:val="000000" w:themeColor="text1"/>
          <w:sz w:val="24"/>
          <w:szCs w:val="24"/>
        </w:rPr>
        <w:t>TEL. 0758642487</w:t>
      </w:r>
    </w:p>
    <w:p w:rsidR="00A33B8A" w:rsidRPr="00B94ADE" w:rsidRDefault="00A33B8A" w:rsidP="00EB639B">
      <w:pPr>
        <w:pStyle w:val="NoSpacing"/>
        <w:rPr>
          <w:rFonts w:ascii="Times New Roman" w:hAnsi="Times New Roman" w:cs="Times New Roman"/>
          <w:b/>
          <w:color w:val="000000" w:themeColor="text1"/>
          <w:sz w:val="24"/>
          <w:szCs w:val="24"/>
          <w14:shadow w14:blurRad="49999" w14:dist="50800" w14:dir="7500000" w14:sx="100000" w14:sy="100000" w14:kx="0" w14:ky="0" w14:algn="tl">
            <w14:srgbClr w14:val="000000">
              <w14:alpha w14:val="65000"/>
              <w14:shade w14:val="5000"/>
            </w14:srgbClr>
          </w14:shadow>
          <w14:textOutline w14:w="9525" w14:cap="flat" w14:cmpd="sng" w14:algn="ctr">
            <w14:solidFill>
              <w14:schemeClr w14:val="tx2">
                <w14:tint w14:val="1000"/>
              </w14:schemeClr>
            </w14:solidFill>
            <w14:prstDash w14:val="solid"/>
            <w14:round/>
          </w14:textOutline>
        </w:rPr>
      </w:pPr>
      <w:r w:rsidRPr="00B94ADE">
        <w:rPr>
          <w:rFonts w:ascii="Times New Roman" w:hAnsi="Times New Roman" w:cs="Times New Roman"/>
          <w:color w:val="000000" w:themeColor="text1"/>
          <w:sz w:val="24"/>
          <w:szCs w:val="24"/>
        </w:rPr>
        <w:t>Email:apanaturasrl@yahoo.com</w:t>
      </w:r>
    </w:p>
    <w:p w:rsidR="00184F19" w:rsidRPr="00B94ADE" w:rsidRDefault="00184F19" w:rsidP="00EB639B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94ADE">
        <w:rPr>
          <w:rFonts w:ascii="Times New Roman" w:hAnsi="Times New Roman" w:cs="Times New Roman"/>
          <w:color w:val="000000" w:themeColor="text1"/>
          <w:sz w:val="24"/>
          <w:szCs w:val="24"/>
        </w:rPr>
        <w:t>Web:www.apatet.ro</w:t>
      </w:r>
    </w:p>
    <w:p w:rsidR="00A81905" w:rsidRDefault="00A81905" w:rsidP="00EB639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C1E02" w:rsidRPr="001C1E02" w:rsidRDefault="001C1E02" w:rsidP="001C1E02">
      <w:pPr>
        <w:shd w:val="clear" w:color="auto" w:fill="F0FAFF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 w:themeColor="text1"/>
          <w:kern w:val="36"/>
          <w:sz w:val="48"/>
          <w:szCs w:val="48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proofErr w:type="spellStart"/>
      <w:r w:rsidRPr="001C1E02">
        <w:rPr>
          <w:rFonts w:ascii="Arial" w:eastAsia="Times New Roman" w:hAnsi="Arial" w:cs="Arial"/>
          <w:b/>
          <w:bCs/>
          <w:color w:val="000000" w:themeColor="text1"/>
          <w:kern w:val="36"/>
          <w:sz w:val="48"/>
          <w:szCs w:val="48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Integritate</w:t>
      </w:r>
      <w:proofErr w:type="spellEnd"/>
      <w:r w:rsidRPr="001C1E02">
        <w:rPr>
          <w:rFonts w:ascii="Arial" w:eastAsia="Times New Roman" w:hAnsi="Arial" w:cs="Arial"/>
          <w:b/>
          <w:bCs/>
          <w:color w:val="000000" w:themeColor="text1"/>
          <w:kern w:val="36"/>
          <w:sz w:val="48"/>
          <w:szCs w:val="48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1C1E02">
        <w:rPr>
          <w:rFonts w:ascii="Arial" w:eastAsia="Times New Roman" w:hAnsi="Arial" w:cs="Arial"/>
          <w:b/>
          <w:bCs/>
          <w:color w:val="000000" w:themeColor="text1"/>
          <w:kern w:val="36"/>
          <w:sz w:val="48"/>
          <w:szCs w:val="48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instituțională</w:t>
      </w:r>
      <w:proofErr w:type="spellEnd"/>
    </w:p>
    <w:p w:rsidR="002F4259" w:rsidRPr="00B94ADE" w:rsidRDefault="002F4259" w:rsidP="00EB639B">
      <w:pPr>
        <w:pStyle w:val="NoSpacing"/>
        <w:rPr>
          <w:rFonts w:ascii="Times New Roman" w:hAnsi="Times New Roman" w:cs="Times New Roman"/>
          <w:b/>
          <w:color w:val="000000" w:themeColor="text1"/>
          <w:sz w:val="24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</w:p>
    <w:p w:rsidR="00A33B8A" w:rsidRPr="00B94ADE" w:rsidRDefault="00A33B8A" w:rsidP="00EB639B">
      <w:pPr>
        <w:pStyle w:val="NoSpacing"/>
        <w:rPr>
          <w:rFonts w:ascii="Times New Roman" w:hAnsi="Times New Roman" w:cs="Times New Roman"/>
          <w:b/>
          <w:color w:val="000000" w:themeColor="text1"/>
          <w:sz w:val="24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</w:p>
    <w:p w:rsidR="001C1E02" w:rsidRPr="001C1E02" w:rsidRDefault="001C1E02" w:rsidP="001C1E02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 w:themeColor="text1"/>
          <w:sz w:val="27"/>
          <w:szCs w:val="27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proofErr w:type="spellStart"/>
      <w:r w:rsidRPr="00B94ADE">
        <w:rPr>
          <w:rFonts w:ascii="Arial" w:eastAsia="Times New Roman" w:hAnsi="Arial" w:cs="Arial"/>
          <w:b/>
          <w:bCs/>
          <w:color w:val="000000" w:themeColor="text1"/>
          <w:sz w:val="27"/>
          <w:szCs w:val="27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Aderarea</w:t>
      </w:r>
      <w:proofErr w:type="spellEnd"/>
      <w:r w:rsidRPr="00B94ADE">
        <w:rPr>
          <w:rFonts w:ascii="Arial" w:eastAsia="Times New Roman" w:hAnsi="Arial" w:cs="Arial"/>
          <w:b/>
          <w:bCs/>
          <w:color w:val="000000" w:themeColor="text1"/>
          <w:sz w:val="27"/>
          <w:szCs w:val="27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B94ADE">
        <w:rPr>
          <w:rFonts w:ascii="Arial" w:eastAsia="Times New Roman" w:hAnsi="Arial" w:cs="Arial"/>
          <w:b/>
          <w:bCs/>
          <w:color w:val="000000" w:themeColor="text1"/>
          <w:sz w:val="27"/>
          <w:szCs w:val="27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reprezentanţilor</w:t>
      </w:r>
      <w:proofErr w:type="spellEnd"/>
      <w:r w:rsidRPr="00B94ADE">
        <w:rPr>
          <w:rFonts w:ascii="Arial" w:eastAsia="Times New Roman" w:hAnsi="Arial" w:cs="Arial"/>
          <w:b/>
          <w:bCs/>
          <w:color w:val="000000" w:themeColor="text1"/>
          <w:sz w:val="27"/>
          <w:szCs w:val="27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 </w:t>
      </w:r>
      <w:proofErr w:type="spellStart"/>
      <w:r w:rsidRPr="00B94ADE">
        <w:rPr>
          <w:rFonts w:ascii="Arial" w:eastAsia="Times New Roman" w:hAnsi="Arial" w:cs="Arial"/>
          <w:b/>
          <w:bCs/>
          <w:color w:val="000000" w:themeColor="text1"/>
          <w:sz w:val="27"/>
          <w:szCs w:val="27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şi</w:t>
      </w:r>
      <w:proofErr w:type="spellEnd"/>
      <w:r w:rsidRPr="00B94ADE">
        <w:rPr>
          <w:rFonts w:ascii="Arial" w:eastAsia="Times New Roman" w:hAnsi="Arial" w:cs="Arial"/>
          <w:b/>
          <w:bCs/>
          <w:color w:val="000000" w:themeColor="text1"/>
          <w:sz w:val="27"/>
          <w:szCs w:val="27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B94ADE">
        <w:rPr>
          <w:rFonts w:ascii="Arial" w:eastAsia="Times New Roman" w:hAnsi="Arial" w:cs="Arial"/>
          <w:b/>
          <w:bCs/>
          <w:color w:val="000000" w:themeColor="text1"/>
          <w:sz w:val="27"/>
          <w:szCs w:val="27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salariaţilor</w:t>
      </w:r>
      <w:proofErr w:type="spellEnd"/>
      <w:r w:rsidR="005332C4">
        <w:rPr>
          <w:rFonts w:ascii="Arial" w:eastAsia="Times New Roman" w:hAnsi="Arial" w:cs="Arial"/>
          <w:b/>
          <w:bCs/>
          <w:color w:val="000000" w:themeColor="text1"/>
          <w:sz w:val="27"/>
          <w:szCs w:val="27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SC</w:t>
      </w:r>
      <w:r w:rsidRPr="00B94ADE">
        <w:rPr>
          <w:rFonts w:ascii="Arial" w:eastAsia="Times New Roman" w:hAnsi="Arial" w:cs="Arial"/>
          <w:b/>
          <w:bCs/>
          <w:color w:val="000000" w:themeColor="text1"/>
          <w:sz w:val="27"/>
          <w:szCs w:val="27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APATET NATURA SRL</w:t>
      </w:r>
    </w:p>
    <w:p w:rsidR="001C1E02" w:rsidRPr="001C1E02" w:rsidRDefault="001C1E02" w:rsidP="001C1E02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 w:themeColor="text1"/>
          <w:sz w:val="27"/>
          <w:szCs w:val="27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proofErr w:type="gramStart"/>
      <w:r w:rsidRPr="00B94ADE">
        <w:rPr>
          <w:rFonts w:ascii="Arial" w:eastAsia="Times New Roman" w:hAnsi="Arial" w:cs="Arial"/>
          <w:b/>
          <w:bCs/>
          <w:color w:val="000000" w:themeColor="text1"/>
          <w:sz w:val="27"/>
          <w:szCs w:val="27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la</w:t>
      </w:r>
      <w:proofErr w:type="gramEnd"/>
      <w:r w:rsidRPr="00B94ADE">
        <w:rPr>
          <w:rFonts w:ascii="Arial" w:eastAsia="Times New Roman" w:hAnsi="Arial" w:cs="Arial"/>
          <w:b/>
          <w:bCs/>
          <w:color w:val="000000" w:themeColor="text1"/>
          <w:sz w:val="27"/>
          <w:szCs w:val="27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B94ADE">
        <w:rPr>
          <w:rFonts w:ascii="Arial" w:eastAsia="Times New Roman" w:hAnsi="Arial" w:cs="Arial"/>
          <w:b/>
          <w:bCs/>
          <w:color w:val="000000" w:themeColor="text1"/>
          <w:sz w:val="27"/>
          <w:szCs w:val="27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valorile</w:t>
      </w:r>
      <w:proofErr w:type="spellEnd"/>
      <w:r w:rsidRPr="00B94ADE">
        <w:rPr>
          <w:rFonts w:ascii="Arial" w:eastAsia="Times New Roman" w:hAnsi="Arial" w:cs="Arial"/>
          <w:b/>
          <w:bCs/>
          <w:color w:val="000000" w:themeColor="text1"/>
          <w:sz w:val="27"/>
          <w:szCs w:val="27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B94ADE">
        <w:rPr>
          <w:rFonts w:ascii="Arial" w:eastAsia="Times New Roman" w:hAnsi="Arial" w:cs="Arial"/>
          <w:b/>
          <w:bCs/>
          <w:color w:val="000000" w:themeColor="text1"/>
          <w:sz w:val="27"/>
          <w:szCs w:val="27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fundamentale</w:t>
      </w:r>
      <w:proofErr w:type="spellEnd"/>
      <w:r w:rsidRPr="00B94ADE">
        <w:rPr>
          <w:rFonts w:ascii="Arial" w:eastAsia="Times New Roman" w:hAnsi="Arial" w:cs="Arial"/>
          <w:b/>
          <w:bCs/>
          <w:color w:val="000000" w:themeColor="text1"/>
          <w:sz w:val="27"/>
          <w:szCs w:val="27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, </w:t>
      </w:r>
      <w:proofErr w:type="spellStart"/>
      <w:r w:rsidRPr="00B94ADE">
        <w:rPr>
          <w:rFonts w:ascii="Arial" w:eastAsia="Times New Roman" w:hAnsi="Arial" w:cs="Arial"/>
          <w:b/>
          <w:bCs/>
          <w:color w:val="000000" w:themeColor="text1"/>
          <w:sz w:val="27"/>
          <w:szCs w:val="27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principiile</w:t>
      </w:r>
      <w:proofErr w:type="spellEnd"/>
      <w:r w:rsidRPr="00B94ADE">
        <w:rPr>
          <w:rFonts w:ascii="Arial" w:eastAsia="Times New Roman" w:hAnsi="Arial" w:cs="Arial"/>
          <w:b/>
          <w:bCs/>
          <w:color w:val="000000" w:themeColor="text1"/>
          <w:sz w:val="27"/>
          <w:szCs w:val="27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, </w:t>
      </w:r>
      <w:proofErr w:type="spellStart"/>
      <w:r w:rsidRPr="00B94ADE">
        <w:rPr>
          <w:rFonts w:ascii="Arial" w:eastAsia="Times New Roman" w:hAnsi="Arial" w:cs="Arial"/>
          <w:b/>
          <w:bCs/>
          <w:color w:val="000000" w:themeColor="text1"/>
          <w:sz w:val="27"/>
          <w:szCs w:val="27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obiectivele</w:t>
      </w:r>
      <w:proofErr w:type="spellEnd"/>
      <w:r w:rsidRPr="00B94ADE">
        <w:rPr>
          <w:rFonts w:ascii="Arial" w:eastAsia="Times New Roman" w:hAnsi="Arial" w:cs="Arial"/>
          <w:b/>
          <w:bCs/>
          <w:color w:val="000000" w:themeColor="text1"/>
          <w:sz w:val="27"/>
          <w:szCs w:val="27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 </w:t>
      </w:r>
      <w:proofErr w:type="spellStart"/>
      <w:r w:rsidRPr="00B94ADE">
        <w:rPr>
          <w:rFonts w:ascii="Arial" w:eastAsia="Times New Roman" w:hAnsi="Arial" w:cs="Arial"/>
          <w:b/>
          <w:bCs/>
          <w:color w:val="000000" w:themeColor="text1"/>
          <w:sz w:val="27"/>
          <w:szCs w:val="27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şi</w:t>
      </w:r>
      <w:proofErr w:type="spellEnd"/>
      <w:r w:rsidRPr="00B94ADE">
        <w:rPr>
          <w:rFonts w:ascii="Arial" w:eastAsia="Times New Roman" w:hAnsi="Arial" w:cs="Arial"/>
          <w:b/>
          <w:bCs/>
          <w:color w:val="000000" w:themeColor="text1"/>
          <w:sz w:val="27"/>
          <w:szCs w:val="27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B94ADE">
        <w:rPr>
          <w:rFonts w:ascii="Arial" w:eastAsia="Times New Roman" w:hAnsi="Arial" w:cs="Arial"/>
          <w:b/>
          <w:bCs/>
          <w:color w:val="000000" w:themeColor="text1"/>
          <w:sz w:val="27"/>
          <w:szCs w:val="27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mecanismul</w:t>
      </w:r>
      <w:proofErr w:type="spellEnd"/>
      <w:r w:rsidRPr="00B94ADE">
        <w:rPr>
          <w:rFonts w:ascii="Arial" w:eastAsia="Times New Roman" w:hAnsi="Arial" w:cs="Arial"/>
          <w:b/>
          <w:bCs/>
          <w:color w:val="000000" w:themeColor="text1"/>
          <w:sz w:val="27"/>
          <w:szCs w:val="27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de </w:t>
      </w:r>
      <w:proofErr w:type="spellStart"/>
      <w:r w:rsidRPr="00B94ADE">
        <w:rPr>
          <w:rFonts w:ascii="Arial" w:eastAsia="Times New Roman" w:hAnsi="Arial" w:cs="Arial"/>
          <w:b/>
          <w:bCs/>
          <w:color w:val="000000" w:themeColor="text1"/>
          <w:sz w:val="27"/>
          <w:szCs w:val="27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monitorizare</w:t>
      </w:r>
      <w:proofErr w:type="spellEnd"/>
      <w:r w:rsidRPr="00B94ADE">
        <w:rPr>
          <w:rFonts w:ascii="Arial" w:eastAsia="Times New Roman" w:hAnsi="Arial" w:cs="Arial"/>
          <w:b/>
          <w:bCs/>
          <w:color w:val="000000" w:themeColor="text1"/>
          <w:sz w:val="27"/>
          <w:szCs w:val="27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al</w:t>
      </w:r>
    </w:p>
    <w:p w:rsidR="001C1E02" w:rsidRPr="001C1E02" w:rsidRDefault="001C1E02" w:rsidP="001C1E02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 w:themeColor="text1"/>
          <w:sz w:val="27"/>
          <w:szCs w:val="27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proofErr w:type="spellStart"/>
      <w:proofErr w:type="gramStart"/>
      <w:r w:rsidRPr="00B94ADE">
        <w:rPr>
          <w:rFonts w:ascii="Arial" w:eastAsia="Times New Roman" w:hAnsi="Arial" w:cs="Arial"/>
          <w:b/>
          <w:bCs/>
          <w:color w:val="000000" w:themeColor="text1"/>
          <w:sz w:val="27"/>
          <w:szCs w:val="27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Strategiei</w:t>
      </w:r>
      <w:proofErr w:type="spellEnd"/>
      <w:r w:rsidRPr="00B94ADE">
        <w:rPr>
          <w:rFonts w:ascii="Arial" w:eastAsia="Times New Roman" w:hAnsi="Arial" w:cs="Arial"/>
          <w:b/>
          <w:bCs/>
          <w:color w:val="000000" w:themeColor="text1"/>
          <w:sz w:val="27"/>
          <w:szCs w:val="27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B94ADE">
        <w:rPr>
          <w:rFonts w:ascii="Arial" w:eastAsia="Times New Roman" w:hAnsi="Arial" w:cs="Arial"/>
          <w:b/>
          <w:bCs/>
          <w:color w:val="000000" w:themeColor="text1"/>
          <w:sz w:val="27"/>
          <w:szCs w:val="27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Naţionale</w:t>
      </w:r>
      <w:proofErr w:type="spellEnd"/>
      <w:r w:rsidRPr="00B94ADE">
        <w:rPr>
          <w:rFonts w:ascii="Arial" w:eastAsia="Times New Roman" w:hAnsi="Arial" w:cs="Arial"/>
          <w:b/>
          <w:bCs/>
          <w:color w:val="000000" w:themeColor="text1"/>
          <w:sz w:val="27"/>
          <w:szCs w:val="27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B94ADE">
        <w:rPr>
          <w:rFonts w:ascii="Arial" w:eastAsia="Times New Roman" w:hAnsi="Arial" w:cs="Arial"/>
          <w:b/>
          <w:bCs/>
          <w:color w:val="000000" w:themeColor="text1"/>
          <w:sz w:val="27"/>
          <w:szCs w:val="27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Anticorupţie</w:t>
      </w:r>
      <w:proofErr w:type="spellEnd"/>
      <w:r w:rsidRPr="00B94ADE">
        <w:rPr>
          <w:rFonts w:ascii="Arial" w:eastAsia="Times New Roman" w:hAnsi="Arial" w:cs="Arial"/>
          <w:b/>
          <w:bCs/>
          <w:color w:val="000000" w:themeColor="text1"/>
          <w:sz w:val="27"/>
          <w:szCs w:val="27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B94ADE">
        <w:rPr>
          <w:rFonts w:ascii="Arial" w:eastAsia="Times New Roman" w:hAnsi="Arial" w:cs="Arial"/>
          <w:b/>
          <w:bCs/>
          <w:color w:val="000000" w:themeColor="text1"/>
          <w:sz w:val="27"/>
          <w:szCs w:val="27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pentru</w:t>
      </w:r>
      <w:proofErr w:type="spellEnd"/>
      <w:r w:rsidRPr="00B94ADE">
        <w:rPr>
          <w:rFonts w:ascii="Arial" w:eastAsia="Times New Roman" w:hAnsi="Arial" w:cs="Arial"/>
          <w:b/>
          <w:bCs/>
          <w:color w:val="000000" w:themeColor="text1"/>
          <w:sz w:val="27"/>
          <w:szCs w:val="27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B94ADE">
        <w:rPr>
          <w:rFonts w:ascii="Arial" w:eastAsia="Times New Roman" w:hAnsi="Arial" w:cs="Arial"/>
          <w:b/>
          <w:bCs/>
          <w:color w:val="000000" w:themeColor="text1"/>
          <w:sz w:val="27"/>
          <w:szCs w:val="27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perioada</w:t>
      </w:r>
      <w:proofErr w:type="spellEnd"/>
      <w:r w:rsidRPr="00B94ADE">
        <w:rPr>
          <w:rFonts w:ascii="Arial" w:eastAsia="Times New Roman" w:hAnsi="Arial" w:cs="Arial"/>
          <w:b/>
          <w:bCs/>
          <w:color w:val="000000" w:themeColor="text1"/>
          <w:sz w:val="27"/>
          <w:szCs w:val="27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2021-2025.</w:t>
      </w:r>
      <w:proofErr w:type="gramEnd"/>
    </w:p>
    <w:p w:rsidR="001C1E02" w:rsidRPr="001C1E02" w:rsidRDefault="001C1E02" w:rsidP="001C1E02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b/>
          <w:color w:val="000000" w:themeColor="text1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 w:rsidRPr="001C1E02">
        <w:rPr>
          <w:rFonts w:ascii="Arial" w:eastAsia="Times New Roman" w:hAnsi="Arial" w:cs="Arial"/>
          <w:b/>
          <w:color w:val="000000" w:themeColor="text1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 </w:t>
      </w:r>
    </w:p>
    <w:p w:rsidR="00626F13" w:rsidRPr="00626F13" w:rsidRDefault="00626F13" w:rsidP="00626F1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</w:pP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Compania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r w:rsidRPr="00B94ADE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SC APATET NATURA SRL</w:t>
      </w:r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.,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reprezentantă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prin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directorul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său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general, dr.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ing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. </w:t>
      </w:r>
      <w:r w:rsidRPr="00B94ADE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PIPA PETRU</w:t>
      </w:r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,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urmărind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:</w:t>
      </w:r>
    </w:p>
    <w:p w:rsidR="00626F13" w:rsidRPr="00626F13" w:rsidRDefault="00626F13" w:rsidP="00626F1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</w:pP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aplicarea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legislaţiei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în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domeniul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de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activitate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,</w:t>
      </w:r>
    </w:p>
    <w:p w:rsidR="00626F13" w:rsidRPr="00626F13" w:rsidRDefault="00626F13" w:rsidP="00626F1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</w:pPr>
      <w:proofErr w:type="spellStart"/>
      <w:proofErr w:type="gram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asumându-şi</w:t>
      </w:r>
      <w:proofErr w:type="spellEnd"/>
      <w:proofErr w:type="gram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valorile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fundamentale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şi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principiile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promovate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de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către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Strategia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Naţională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Anticorupţie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pentru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perioada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2021-2025,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aprobate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prin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hotărârea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guvernului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nr. 1269/17.12.2021,</w:t>
      </w:r>
    </w:p>
    <w:p w:rsidR="00626F13" w:rsidRPr="00626F13" w:rsidRDefault="00626F13" w:rsidP="00626F1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</w:pP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recunoscând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importanţa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obiectivelor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acestei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strategii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,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precum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şi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a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mecanismului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de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monitorizare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al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acesteia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,</w:t>
      </w:r>
    </w:p>
    <w:p w:rsidR="00626F13" w:rsidRPr="00626F13" w:rsidRDefault="00626F13" w:rsidP="00626F1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</w:pPr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 </w:t>
      </w:r>
    </w:p>
    <w:p w:rsidR="00626F13" w:rsidRPr="00626F13" w:rsidRDefault="00626F13" w:rsidP="00626F1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</w:pPr>
      <w:proofErr w:type="gram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a</w:t>
      </w:r>
      <w:proofErr w:type="gram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adoptat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o </w:t>
      </w:r>
      <w:r w:rsidRPr="00626F13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n-GB" w:eastAsia="en-GB"/>
        </w:rPr>
        <w:t>AGENDĂ DE INTEGRITATE</w:t>
      </w:r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,</w:t>
      </w:r>
    </w:p>
    <w:p w:rsidR="00626F13" w:rsidRPr="00626F13" w:rsidRDefault="00626F13" w:rsidP="00626F1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</w:pPr>
      <w:proofErr w:type="spellStart"/>
      <w:proofErr w:type="gram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prin</w:t>
      </w:r>
      <w:proofErr w:type="spellEnd"/>
      <w:proofErr w:type="gram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care:</w:t>
      </w:r>
    </w:p>
    <w:p w:rsidR="00626F13" w:rsidRPr="00626F13" w:rsidRDefault="00626F13" w:rsidP="00626F13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</w:pP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condamnă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corupţia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în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toată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formele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în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care se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manifestă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şi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îşi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exprimă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în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mod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ferm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angajamentul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de a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combate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acest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fenomen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prin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toate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mijloacele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legale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şi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administrative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pe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care le are la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dispoziţie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;</w:t>
      </w:r>
    </w:p>
    <w:p w:rsidR="00626F13" w:rsidRPr="00626F13" w:rsidRDefault="00626F13" w:rsidP="00626F13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</w:pP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aderă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la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valorile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fundamentale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,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principiile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,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obiectivele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şi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mecanismul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de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monitorizare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a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Strategiei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Naţionale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Anticorupţie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pentru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perioada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2021-2025;</w:t>
      </w:r>
    </w:p>
    <w:p w:rsidR="00626F13" w:rsidRPr="00626F13" w:rsidRDefault="00626F13" w:rsidP="00626F13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</w:pP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susţine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şi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promovează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remedierea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vulnerabilităţilor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specifice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societăţii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,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prin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implementarea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sistematică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a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măsurilor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preventive,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precum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şi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lastRenderedPageBreak/>
        <w:t>consolidarea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integrităţii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şi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transparenţei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,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prin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susţinerea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măsurilor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anticorupţie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şi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a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standardelor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etice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profesionale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la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nivelul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companiei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;</w:t>
      </w:r>
    </w:p>
    <w:p w:rsidR="00626F13" w:rsidRPr="00626F13" w:rsidRDefault="00626F13" w:rsidP="00626F13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</w:pP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adoptă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măsurile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necesare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pentru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evitarea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situaţiilor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de conflict de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interese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şi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incompatibilităţi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,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precum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şi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pentru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considerarea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interesului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public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mai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presus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de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orice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alt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interes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,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în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acord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cu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respectarea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principiului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transparenţei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procesului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decizional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şi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accesului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neîngrădit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la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informaţiile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de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interes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public;</w:t>
      </w:r>
    </w:p>
    <w:p w:rsidR="00626F13" w:rsidRPr="00626F13" w:rsidRDefault="00626F13" w:rsidP="00626F13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</w:pPr>
      <w:proofErr w:type="spellStart"/>
      <w:proofErr w:type="gram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asigură</w:t>
      </w:r>
      <w:proofErr w:type="spellEnd"/>
      <w:proofErr w:type="gram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îndeplinirea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măsurilor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specifice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din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cadrul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Strategiei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Naţionale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Anticorupţie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pentru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perioada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2021-2025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ce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ţin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de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competenţa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companiei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.</w:t>
      </w:r>
    </w:p>
    <w:p w:rsidR="00626F13" w:rsidRPr="00626F13" w:rsidRDefault="00626F13" w:rsidP="00626F1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</w:pPr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 </w:t>
      </w:r>
    </w:p>
    <w:p w:rsidR="00626F13" w:rsidRPr="00626F13" w:rsidRDefault="00626F13" w:rsidP="00626F1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</w:pP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În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acest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scop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,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ca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o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expresie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a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valorilor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fundamentale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expuse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,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reprezentanţii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şi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angajaţii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companiei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r w:rsidRPr="00B94ADE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SC APATET NATURA </w:t>
      </w:r>
      <w:proofErr w:type="gramStart"/>
      <w:r w:rsidRPr="00B94ADE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SRL ,</w:t>
      </w:r>
      <w:proofErr w:type="gram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îşi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îndeplinesc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obligaţiile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asumate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în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vederea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:</w:t>
      </w:r>
    </w:p>
    <w:p w:rsidR="00626F13" w:rsidRPr="00626F13" w:rsidRDefault="00626F13" w:rsidP="00626F1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</w:pP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implementării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cadrului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legislativ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anticorupţie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;</w:t>
      </w:r>
    </w:p>
    <w:p w:rsidR="00626F13" w:rsidRPr="00626F13" w:rsidRDefault="00626F13" w:rsidP="00626F1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</w:pP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îndeplinirii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măsurilor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specifice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din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cadrul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Strategiei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Naţionale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Anticorupţie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ce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ţin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de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competenţa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companiei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;</w:t>
      </w:r>
    </w:p>
    <w:p w:rsidR="00626F13" w:rsidRPr="00626F13" w:rsidRDefault="00626F13" w:rsidP="00626F1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</w:pP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respectării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prevederilor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privind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accesul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la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informaţii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de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interes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public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şi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a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celor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privind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transparenţa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procesului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decizional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;</w:t>
      </w:r>
    </w:p>
    <w:p w:rsidR="00626F13" w:rsidRPr="00626F13" w:rsidRDefault="00626F13" w:rsidP="00626F1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</w:pP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consolidării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autonomiei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operaţionale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a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structurilor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de control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şi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audit intern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şi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intensificării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activităţilor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de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implementare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a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sistemului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de control intern managerial;</w:t>
      </w:r>
    </w:p>
    <w:p w:rsidR="00626F13" w:rsidRPr="00626F13" w:rsidRDefault="00626F13" w:rsidP="00626F1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</w:pPr>
      <w:proofErr w:type="spellStart"/>
      <w:proofErr w:type="gram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luării</w:t>
      </w:r>
      <w:proofErr w:type="spellEnd"/>
      <w:proofErr w:type="gram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tuturor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măsurilor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necesare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pentru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evitarea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situaţiilor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de conflict de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interese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şi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incompatibilităţi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7"/>
          <w:szCs w:val="27"/>
          <w:lang w:val="en-GB" w:eastAsia="en-GB"/>
        </w:rPr>
        <w:t>.</w:t>
      </w:r>
    </w:p>
    <w:p w:rsidR="00626F13" w:rsidRPr="00626F13" w:rsidRDefault="00626F13" w:rsidP="00626F1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</w:pPr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 </w:t>
      </w:r>
    </w:p>
    <w:p w:rsidR="00626F13" w:rsidRPr="00626F13" w:rsidRDefault="00E12592" w:rsidP="00626F1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  </w:t>
      </w:r>
      <w:proofErr w:type="spellStart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Reprezentanţii</w:t>
      </w:r>
      <w:proofErr w:type="spellEnd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şi</w:t>
      </w:r>
      <w:proofErr w:type="spellEnd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angajaţii</w:t>
      </w:r>
      <w:proofErr w:type="spellEnd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companiei</w:t>
      </w:r>
      <w:proofErr w:type="spellEnd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r w:rsidR="00626F13" w:rsidRPr="00B94ADE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SC APATET NATURA </w:t>
      </w:r>
      <w:proofErr w:type="gramStart"/>
      <w:r w:rsidR="00626F13" w:rsidRPr="00B94ADE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SRL </w:t>
      </w:r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au</w:t>
      </w:r>
      <w:proofErr w:type="gramEnd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datoria</w:t>
      </w:r>
      <w:proofErr w:type="spellEnd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ca</w:t>
      </w:r>
      <w:proofErr w:type="spellEnd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în</w:t>
      </w:r>
      <w:proofErr w:type="spellEnd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exercitarea</w:t>
      </w:r>
      <w:proofErr w:type="spellEnd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atribuţiilor</w:t>
      </w:r>
      <w:proofErr w:type="spellEnd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de </w:t>
      </w:r>
      <w:proofErr w:type="spellStart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serviciu</w:t>
      </w:r>
      <w:proofErr w:type="spellEnd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să</w:t>
      </w:r>
      <w:proofErr w:type="spellEnd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respecte</w:t>
      </w:r>
      <w:proofErr w:type="spellEnd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valorile</w:t>
      </w:r>
      <w:proofErr w:type="spellEnd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fundamentale</w:t>
      </w:r>
      <w:proofErr w:type="spellEnd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şi</w:t>
      </w:r>
      <w:proofErr w:type="spellEnd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principiile</w:t>
      </w:r>
      <w:proofErr w:type="spellEnd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stabilite</w:t>
      </w:r>
      <w:proofErr w:type="spellEnd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în</w:t>
      </w:r>
      <w:proofErr w:type="spellEnd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Strategia</w:t>
      </w:r>
      <w:proofErr w:type="spellEnd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Naţională</w:t>
      </w:r>
      <w:proofErr w:type="spellEnd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Anticorupţie</w:t>
      </w:r>
      <w:proofErr w:type="spellEnd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, </w:t>
      </w:r>
      <w:proofErr w:type="spellStart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să</w:t>
      </w:r>
      <w:proofErr w:type="spellEnd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considere</w:t>
      </w:r>
      <w:proofErr w:type="spellEnd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interesul</w:t>
      </w:r>
      <w:proofErr w:type="spellEnd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public </w:t>
      </w:r>
      <w:proofErr w:type="spellStart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mai</w:t>
      </w:r>
      <w:proofErr w:type="spellEnd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presus</w:t>
      </w:r>
      <w:proofErr w:type="spellEnd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de </w:t>
      </w:r>
      <w:proofErr w:type="spellStart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orice</w:t>
      </w:r>
      <w:proofErr w:type="spellEnd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alt </w:t>
      </w:r>
      <w:proofErr w:type="spellStart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interes</w:t>
      </w:r>
      <w:proofErr w:type="spellEnd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şi</w:t>
      </w:r>
      <w:proofErr w:type="spellEnd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sunt</w:t>
      </w:r>
      <w:proofErr w:type="spellEnd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conştienţi</w:t>
      </w:r>
      <w:proofErr w:type="spellEnd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că</w:t>
      </w:r>
      <w:proofErr w:type="spellEnd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nu </w:t>
      </w:r>
      <w:proofErr w:type="spellStart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trebuie</w:t>
      </w:r>
      <w:proofErr w:type="spellEnd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să</w:t>
      </w:r>
      <w:proofErr w:type="spellEnd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se </w:t>
      </w:r>
      <w:proofErr w:type="spellStart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folosească</w:t>
      </w:r>
      <w:proofErr w:type="spellEnd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de </w:t>
      </w:r>
      <w:proofErr w:type="spellStart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poziţia</w:t>
      </w:r>
      <w:proofErr w:type="spellEnd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lor</w:t>
      </w:r>
      <w:proofErr w:type="spellEnd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în</w:t>
      </w:r>
      <w:proofErr w:type="spellEnd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întreprinderea</w:t>
      </w:r>
      <w:proofErr w:type="spellEnd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publică</w:t>
      </w:r>
      <w:proofErr w:type="spellEnd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pentru</w:t>
      </w:r>
      <w:proofErr w:type="spellEnd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obţinerea</w:t>
      </w:r>
      <w:proofErr w:type="spellEnd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de </w:t>
      </w:r>
      <w:proofErr w:type="spellStart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beneficii</w:t>
      </w:r>
      <w:proofErr w:type="spellEnd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necuvenite</w:t>
      </w:r>
      <w:proofErr w:type="spellEnd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patrimoniale</w:t>
      </w:r>
      <w:proofErr w:type="spellEnd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sau</w:t>
      </w:r>
      <w:proofErr w:type="spellEnd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nepatrimoniale</w:t>
      </w:r>
      <w:proofErr w:type="spellEnd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, </w:t>
      </w:r>
      <w:proofErr w:type="spellStart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pentru</w:t>
      </w:r>
      <w:proofErr w:type="spellEnd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ei</w:t>
      </w:r>
      <w:proofErr w:type="spellEnd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, </w:t>
      </w:r>
      <w:proofErr w:type="spellStart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familiile</w:t>
      </w:r>
      <w:proofErr w:type="spellEnd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lor</w:t>
      </w:r>
      <w:proofErr w:type="spellEnd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sau</w:t>
      </w:r>
      <w:proofErr w:type="spellEnd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persoanele</w:t>
      </w:r>
      <w:proofErr w:type="spellEnd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apropiate</w:t>
      </w:r>
      <w:proofErr w:type="spellEnd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.</w:t>
      </w:r>
    </w:p>
    <w:p w:rsidR="00626F13" w:rsidRPr="00626F13" w:rsidRDefault="00E12592" w:rsidP="00626F1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  </w:t>
      </w:r>
      <w:proofErr w:type="spellStart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Prin</w:t>
      </w:r>
      <w:proofErr w:type="spellEnd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urmare</w:t>
      </w:r>
      <w:proofErr w:type="spellEnd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, </w:t>
      </w:r>
      <w:proofErr w:type="spellStart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Planul</w:t>
      </w:r>
      <w:proofErr w:type="spellEnd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de </w:t>
      </w:r>
      <w:proofErr w:type="spellStart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Integritate</w:t>
      </w:r>
      <w:proofErr w:type="spellEnd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privind</w:t>
      </w:r>
      <w:proofErr w:type="spellEnd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implementarea</w:t>
      </w:r>
      <w:proofErr w:type="spellEnd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Strategiei</w:t>
      </w:r>
      <w:proofErr w:type="spellEnd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Naţionale</w:t>
      </w:r>
      <w:proofErr w:type="spellEnd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Anticorupţie</w:t>
      </w:r>
      <w:proofErr w:type="spellEnd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cuprinde</w:t>
      </w:r>
      <w:proofErr w:type="spellEnd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seturi</w:t>
      </w:r>
      <w:proofErr w:type="spellEnd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de </w:t>
      </w:r>
      <w:proofErr w:type="spellStart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obiective</w:t>
      </w:r>
      <w:proofErr w:type="spellEnd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generale</w:t>
      </w:r>
      <w:proofErr w:type="spellEnd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(OG), </w:t>
      </w:r>
      <w:proofErr w:type="spellStart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obiective</w:t>
      </w:r>
      <w:proofErr w:type="spellEnd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specifice</w:t>
      </w:r>
      <w:proofErr w:type="spellEnd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(OS) </w:t>
      </w:r>
      <w:proofErr w:type="spellStart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şi</w:t>
      </w:r>
      <w:proofErr w:type="spellEnd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, </w:t>
      </w:r>
      <w:proofErr w:type="spellStart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respectiv</w:t>
      </w:r>
      <w:proofErr w:type="spellEnd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, </w:t>
      </w:r>
      <w:proofErr w:type="spellStart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direcţii</w:t>
      </w:r>
      <w:proofErr w:type="spellEnd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de </w:t>
      </w:r>
      <w:proofErr w:type="spellStart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acţiune</w:t>
      </w:r>
      <w:proofErr w:type="spellEnd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, care </w:t>
      </w:r>
      <w:proofErr w:type="spellStart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transpun</w:t>
      </w:r>
      <w:proofErr w:type="spellEnd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în</w:t>
      </w:r>
      <w:proofErr w:type="spellEnd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practică</w:t>
      </w:r>
      <w:proofErr w:type="spellEnd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Agenda de </w:t>
      </w:r>
      <w:proofErr w:type="spellStart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Integritate</w:t>
      </w:r>
      <w:proofErr w:type="spellEnd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, </w:t>
      </w:r>
      <w:proofErr w:type="spellStart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după</w:t>
      </w:r>
      <w:proofErr w:type="spellEnd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cum </w:t>
      </w:r>
      <w:proofErr w:type="spellStart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urmează</w:t>
      </w:r>
      <w:proofErr w:type="spellEnd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: </w:t>
      </w:r>
    </w:p>
    <w:p w:rsidR="00626F13" w:rsidRPr="00626F13" w:rsidRDefault="00626F13" w:rsidP="00626F1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</w:pPr>
      <w:r w:rsidRPr="00626F13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n-GB" w:eastAsia="en-GB"/>
        </w:rPr>
        <w:t xml:space="preserve"> 1 CREȘTEREA GRADULUI DE IMPLEMENTARE A MĂSURILOR DE INTEGRITATE LA NIVEL ORGANIZAȚIONAL</w:t>
      </w:r>
    </w:p>
    <w:p w:rsidR="00626F13" w:rsidRPr="00626F13" w:rsidRDefault="00626F13" w:rsidP="00626F1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</w:pPr>
      <w:r w:rsidRPr="00626F13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n-GB" w:eastAsia="en-GB"/>
        </w:rPr>
        <w:t xml:space="preserve"> 1.1 – </w:t>
      </w:r>
      <w:proofErr w:type="spellStart"/>
      <w:r w:rsidRPr="00626F13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n-GB" w:eastAsia="en-GB"/>
        </w:rPr>
        <w:t>Implementarea</w:t>
      </w:r>
      <w:proofErr w:type="spellEnd"/>
      <w:r w:rsidRPr="00626F13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n-GB" w:eastAsia="en-GB"/>
        </w:rPr>
        <w:t>măsurilor</w:t>
      </w:r>
      <w:proofErr w:type="spellEnd"/>
      <w:r w:rsidRPr="00626F13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n-GB" w:eastAsia="en-GB"/>
        </w:rPr>
        <w:t xml:space="preserve"> de </w:t>
      </w:r>
      <w:proofErr w:type="spellStart"/>
      <w:r w:rsidRPr="00626F13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n-GB" w:eastAsia="en-GB"/>
        </w:rPr>
        <w:t>integritate</w:t>
      </w:r>
      <w:proofErr w:type="spellEnd"/>
    </w:p>
    <w:p w:rsidR="00626F13" w:rsidRPr="00626F13" w:rsidRDefault="00626F13" w:rsidP="00626F1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</w:pPr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lastRenderedPageBreak/>
        <w:t>1.1.1</w:t>
      </w:r>
      <w:proofErr w:type="gram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.Adoptarea</w:t>
      </w:r>
      <w:proofErr w:type="gram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și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distribuirea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în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cadrul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companiei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a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declaraţiei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privind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asumarea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agendei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de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integritate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organizaţională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.</w:t>
      </w:r>
    </w:p>
    <w:p w:rsidR="00626F13" w:rsidRPr="00626F13" w:rsidRDefault="00626F13" w:rsidP="00626F1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</w:pPr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1.1.2</w:t>
      </w:r>
      <w:proofErr w:type="gram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.Adoptarea</w:t>
      </w:r>
      <w:proofErr w:type="gram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și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distribuirea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în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cadrul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companiei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a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planului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de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integritate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,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urmare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a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consultării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angajaților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și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a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evaluării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de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risc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conform HG nr. 599/2018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și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asigurarea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resurselor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necesare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implementării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acestuia</w:t>
      </w:r>
      <w:proofErr w:type="spellEnd"/>
    </w:p>
    <w:p w:rsidR="00626F13" w:rsidRPr="00626F13" w:rsidRDefault="00626F13" w:rsidP="00626F1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</w:pPr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1.1.3</w:t>
      </w:r>
      <w:proofErr w:type="gram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.Prelucrarea</w:t>
      </w:r>
      <w:proofErr w:type="gram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documentelor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de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integritate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: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planul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de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integritate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,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codul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de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conduită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etică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,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regulamentul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intern ,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procedura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de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etică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,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integritate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şi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semnalarea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neregularităţilor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,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procedura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privind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funcţiile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sensibile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,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instrucţiunile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privind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conflictul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de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interese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,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incompatibilitatea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,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şi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gestionarea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incidentelor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de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integritate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.</w:t>
      </w:r>
    </w:p>
    <w:p w:rsidR="00626F13" w:rsidRPr="00626F13" w:rsidRDefault="00626F13" w:rsidP="00626F1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</w:pPr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1.1.4</w:t>
      </w:r>
      <w:proofErr w:type="gram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.Evaluarea</w:t>
      </w:r>
      <w:proofErr w:type="gram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anuală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a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modului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de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implementare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a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planului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de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integritate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și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adaptarea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acestuia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la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riscurile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și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vulnerabilitățile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nou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apărute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.</w:t>
      </w:r>
    </w:p>
    <w:p w:rsidR="00626F13" w:rsidRPr="00626F13" w:rsidRDefault="00626F13" w:rsidP="00626F1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</w:pPr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1.1.5</w:t>
      </w:r>
      <w:proofErr w:type="gram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.Identificarea</w:t>
      </w:r>
      <w:proofErr w:type="gram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,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analizarea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,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evaluarea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şi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monitorizarea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riscurilor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de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corupţie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,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precum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şi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stabilirea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şi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implementarea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măsurilor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de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prevenire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şi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control al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acestora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, conform HG nr. </w:t>
      </w:r>
      <w:proofErr w:type="gram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599/2018.</w:t>
      </w:r>
      <w:proofErr w:type="gramEnd"/>
    </w:p>
    <w:p w:rsidR="00626F13" w:rsidRPr="00626F13" w:rsidRDefault="00626F13" w:rsidP="00626F1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</w:pPr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1.1.6</w:t>
      </w:r>
      <w:proofErr w:type="gram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.Identificarea</w:t>
      </w:r>
      <w:proofErr w:type="gram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,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evaluarea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și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raportarea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unitară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a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incidentelor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de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integritate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, conform HG nr. </w:t>
      </w:r>
      <w:proofErr w:type="gram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599/2018,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precum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și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stabilirea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unor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măsuri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de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prevenire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și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/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sau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control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urmare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producerii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acestora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.</w:t>
      </w:r>
      <w:proofErr w:type="gramEnd"/>
    </w:p>
    <w:p w:rsidR="00626F13" w:rsidRPr="00626F13" w:rsidRDefault="00626F13" w:rsidP="00626F1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</w:pPr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1.1.</w:t>
      </w:r>
      <w:r w:rsidR="00E04DA8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8</w:t>
      </w:r>
      <w:proofErr w:type="gram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.Consolidarea</w:t>
      </w:r>
      <w:proofErr w:type="gram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integrităţii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instituţionale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.</w:t>
      </w:r>
    </w:p>
    <w:p w:rsidR="00626F13" w:rsidRPr="00626F13" w:rsidRDefault="00626F13" w:rsidP="00626F1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</w:pPr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1.1.</w:t>
      </w:r>
      <w:r w:rsidR="00E04DA8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9</w:t>
      </w:r>
      <w:proofErr w:type="gram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.Creşterea</w:t>
      </w:r>
      <w:proofErr w:type="gram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gradului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de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educaţie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anticorupţie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a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personalului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companiei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.</w:t>
      </w:r>
    </w:p>
    <w:p w:rsidR="00626F13" w:rsidRPr="00626F13" w:rsidRDefault="00626F13" w:rsidP="00626F1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</w:pPr>
      <w:r w:rsidRPr="00626F13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n-GB" w:eastAsia="en-GB"/>
        </w:rPr>
        <w:t>OG 2 REDUCEREA IMPACTULUI CORUPŢIEI ASUPRA CETĂŢENILOR</w:t>
      </w:r>
    </w:p>
    <w:p w:rsidR="00626F13" w:rsidRPr="00626F13" w:rsidRDefault="00626F13" w:rsidP="00626F1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</w:pPr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2.1.1. 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Reglementarea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transparentă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a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procedurilor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de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obţinere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cu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celeritate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(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sau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în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regim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de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urgenţă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) a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serviciilorpublice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.</w:t>
      </w:r>
    </w:p>
    <w:p w:rsidR="00626F13" w:rsidRPr="00626F13" w:rsidRDefault="00626F13" w:rsidP="00626F1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</w:pPr>
      <w:r w:rsidRPr="00626F13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n-GB" w:eastAsia="en-GB"/>
        </w:rPr>
        <w:t xml:space="preserve"> 3 CONSOLIDAREA MANAGEMENTULUI INSTITUŢIONAL ŞI A CAPACITĂŢII ADMINISTRATIVE PENTRU PREVENIREA ŞI COMBATEREA CORUPŢIEI</w:t>
      </w:r>
    </w:p>
    <w:p w:rsidR="00626F13" w:rsidRPr="00626F13" w:rsidRDefault="00626F13" w:rsidP="00626F1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</w:pPr>
      <w:r w:rsidRPr="00626F13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n-GB" w:eastAsia="en-GB"/>
        </w:rPr>
        <w:t xml:space="preserve">OS 3.1 </w:t>
      </w:r>
      <w:proofErr w:type="spellStart"/>
      <w:r w:rsidRPr="00626F13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n-GB" w:eastAsia="en-GB"/>
        </w:rPr>
        <w:t>Îmbunătățirea</w:t>
      </w:r>
      <w:proofErr w:type="spellEnd"/>
      <w:r w:rsidRPr="00626F13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n-GB" w:eastAsia="en-GB"/>
        </w:rPr>
        <w:t>capacității</w:t>
      </w:r>
      <w:proofErr w:type="spellEnd"/>
      <w:r w:rsidRPr="00626F13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n-GB" w:eastAsia="en-GB"/>
        </w:rPr>
        <w:t xml:space="preserve"> de </w:t>
      </w:r>
      <w:proofErr w:type="spellStart"/>
      <w:r w:rsidRPr="00626F13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n-GB" w:eastAsia="en-GB"/>
        </w:rPr>
        <w:t>gestionare</w:t>
      </w:r>
      <w:proofErr w:type="spellEnd"/>
      <w:r w:rsidRPr="00626F13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n-GB" w:eastAsia="en-GB"/>
        </w:rPr>
        <w:t xml:space="preserve"> a </w:t>
      </w:r>
      <w:proofErr w:type="spellStart"/>
      <w:r w:rsidRPr="00626F13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n-GB" w:eastAsia="en-GB"/>
        </w:rPr>
        <w:t>eșecului</w:t>
      </w:r>
      <w:proofErr w:type="spellEnd"/>
      <w:r w:rsidRPr="00626F13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n-GB" w:eastAsia="en-GB"/>
        </w:rPr>
        <w:t xml:space="preserve"> de management </w:t>
      </w:r>
      <w:proofErr w:type="spellStart"/>
      <w:r w:rsidRPr="00626F13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n-GB" w:eastAsia="en-GB"/>
        </w:rPr>
        <w:t>prin</w:t>
      </w:r>
      <w:proofErr w:type="spellEnd"/>
      <w:r w:rsidRPr="00626F13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n-GB" w:eastAsia="en-GB"/>
        </w:rPr>
        <w:t>corelarea</w:t>
      </w:r>
      <w:proofErr w:type="spellEnd"/>
      <w:r w:rsidRPr="00626F13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n-GB" w:eastAsia="en-GB"/>
        </w:rPr>
        <w:t>instrumentelor</w:t>
      </w:r>
      <w:proofErr w:type="spellEnd"/>
      <w:r w:rsidRPr="00626F13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n-GB" w:eastAsia="en-GB"/>
        </w:rPr>
        <w:t xml:space="preserve"> care au impact </w:t>
      </w:r>
      <w:proofErr w:type="spellStart"/>
      <w:r w:rsidRPr="00626F13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n-GB" w:eastAsia="en-GB"/>
        </w:rPr>
        <w:t>asupra</w:t>
      </w:r>
      <w:proofErr w:type="spellEnd"/>
      <w:r w:rsidRPr="00626F13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n-GB" w:eastAsia="en-GB"/>
        </w:rPr>
        <w:t>identificării</w:t>
      </w:r>
      <w:proofErr w:type="spellEnd"/>
      <w:r w:rsidRPr="00626F13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n-GB" w:eastAsia="en-GB"/>
        </w:rPr>
        <w:t>timpurii</w:t>
      </w:r>
      <w:proofErr w:type="spellEnd"/>
      <w:r w:rsidRPr="00626F13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n-GB" w:eastAsia="en-GB"/>
        </w:rPr>
        <w:t xml:space="preserve"> a </w:t>
      </w:r>
      <w:proofErr w:type="spellStart"/>
      <w:r w:rsidRPr="00626F13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n-GB" w:eastAsia="en-GB"/>
        </w:rPr>
        <w:t>riscurilor</w:t>
      </w:r>
      <w:proofErr w:type="spellEnd"/>
      <w:r w:rsidRPr="00626F13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n-GB" w:eastAsia="en-GB"/>
        </w:rPr>
        <w:t>și</w:t>
      </w:r>
      <w:proofErr w:type="spellEnd"/>
      <w:r w:rsidRPr="00626F13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n-GB" w:eastAsia="en-GB"/>
        </w:rPr>
        <w:t>vulnerabilităților</w:t>
      </w:r>
      <w:proofErr w:type="spellEnd"/>
      <w:r w:rsidRPr="00626F13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n-GB" w:eastAsia="en-GB"/>
        </w:rPr>
        <w:t>instituționale</w:t>
      </w:r>
      <w:proofErr w:type="spellEnd"/>
    </w:p>
    <w:p w:rsidR="00626F13" w:rsidRPr="00626F13" w:rsidRDefault="00626F13" w:rsidP="00626F1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</w:pPr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3.1.1.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Auditarea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internă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a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sistemului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prevenire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a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corupției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la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nivelul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companiei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.</w:t>
      </w:r>
    </w:p>
    <w:p w:rsidR="00626F13" w:rsidRPr="00626F13" w:rsidRDefault="00626F13" w:rsidP="00626F1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</w:pPr>
      <w:r w:rsidRPr="00626F13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n-GB" w:eastAsia="en-GB"/>
        </w:rPr>
        <w:t xml:space="preserve"> 4 CONSOLIDAREA INTEGRITĂȚII ÎN DOMENII DE ACTIVITATE PRIORITARE</w:t>
      </w:r>
    </w:p>
    <w:p w:rsidR="00626F13" w:rsidRPr="00626F13" w:rsidRDefault="00626F13" w:rsidP="00626F1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</w:pPr>
      <w:r w:rsidRPr="00626F13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n-GB" w:eastAsia="en-GB"/>
        </w:rPr>
        <w:t xml:space="preserve"> 4.1. </w:t>
      </w:r>
      <w:proofErr w:type="spellStart"/>
      <w:r w:rsidRPr="00626F13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n-GB" w:eastAsia="en-GB"/>
        </w:rPr>
        <w:t>Creşterea</w:t>
      </w:r>
      <w:proofErr w:type="spellEnd"/>
      <w:r w:rsidRPr="00626F13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n-GB" w:eastAsia="en-GB"/>
        </w:rPr>
        <w:t>integrităţii</w:t>
      </w:r>
      <w:proofErr w:type="spellEnd"/>
      <w:r w:rsidRPr="00626F13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n-GB" w:eastAsia="en-GB"/>
        </w:rPr>
        <w:t xml:space="preserve">, </w:t>
      </w:r>
      <w:proofErr w:type="spellStart"/>
      <w:r w:rsidRPr="00626F13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n-GB" w:eastAsia="en-GB"/>
        </w:rPr>
        <w:t>reducerea</w:t>
      </w:r>
      <w:proofErr w:type="spellEnd"/>
      <w:r w:rsidRPr="00626F13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n-GB" w:eastAsia="en-GB"/>
        </w:rPr>
        <w:t>vulnerabilităţilor</w:t>
      </w:r>
      <w:proofErr w:type="spellEnd"/>
      <w:r w:rsidRPr="00626F13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n-GB" w:eastAsia="en-GB"/>
        </w:rPr>
        <w:t>şi</w:t>
      </w:r>
      <w:proofErr w:type="spellEnd"/>
      <w:r w:rsidRPr="00626F13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n-GB" w:eastAsia="en-GB"/>
        </w:rPr>
        <w:t xml:space="preserve"> a </w:t>
      </w:r>
      <w:proofErr w:type="spellStart"/>
      <w:r w:rsidRPr="00626F13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n-GB" w:eastAsia="en-GB"/>
        </w:rPr>
        <w:t>riscurilor</w:t>
      </w:r>
      <w:proofErr w:type="spellEnd"/>
      <w:r w:rsidRPr="00626F13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n-GB" w:eastAsia="en-GB"/>
        </w:rPr>
        <w:t xml:space="preserve"> de </w:t>
      </w:r>
      <w:proofErr w:type="spellStart"/>
      <w:r w:rsidRPr="00626F13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n-GB" w:eastAsia="en-GB"/>
        </w:rPr>
        <w:t>corupţie</w:t>
      </w:r>
      <w:proofErr w:type="spellEnd"/>
      <w:r w:rsidRPr="00626F13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n-GB" w:eastAsia="en-GB"/>
        </w:rPr>
        <w:t>în</w:t>
      </w:r>
      <w:proofErr w:type="spellEnd"/>
      <w:r w:rsidRPr="00626F13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n-GB" w:eastAsia="en-GB"/>
        </w:rPr>
        <w:t>mediul</w:t>
      </w:r>
      <w:proofErr w:type="spellEnd"/>
      <w:r w:rsidRPr="00626F13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n-GB" w:eastAsia="en-GB"/>
        </w:rPr>
        <w:t xml:space="preserve"> de </w:t>
      </w:r>
      <w:proofErr w:type="spellStart"/>
      <w:r w:rsidRPr="00626F13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n-GB" w:eastAsia="en-GB"/>
        </w:rPr>
        <w:t>afaceri</w:t>
      </w:r>
      <w:proofErr w:type="spellEnd"/>
      <w:r w:rsidRPr="00626F13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n-GB" w:eastAsia="en-GB"/>
        </w:rPr>
        <w:t>.</w:t>
      </w:r>
    </w:p>
    <w:p w:rsidR="00626F13" w:rsidRPr="00626F13" w:rsidRDefault="00626F13" w:rsidP="00626F1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</w:pPr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lastRenderedPageBreak/>
        <w:t xml:space="preserve">4.1.1.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Consolidarea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utilizării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 </w:t>
      </w:r>
      <w:proofErr w:type="spellStart"/>
      <w:r w:rsidRPr="00626F13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n-GB" w:eastAsia="en-GB"/>
        </w:rPr>
        <w:t>planurilor</w:t>
      </w:r>
      <w:proofErr w:type="spellEnd"/>
      <w:r w:rsidRPr="00626F13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n-GB" w:eastAsia="en-GB"/>
        </w:rPr>
        <w:t xml:space="preserve"> de </w:t>
      </w:r>
      <w:proofErr w:type="spellStart"/>
      <w:r w:rsidRPr="00626F13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n-GB" w:eastAsia="en-GB"/>
        </w:rPr>
        <w:t>integritate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 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ca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instrumente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manageriale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pentru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promovarea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integrității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organizaționale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în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cadrul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companiei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.</w:t>
      </w:r>
    </w:p>
    <w:p w:rsidR="00626F13" w:rsidRPr="00626F13" w:rsidRDefault="00626F13" w:rsidP="00626F1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</w:pPr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 </w:t>
      </w:r>
    </w:p>
    <w:p w:rsidR="00626F13" w:rsidRPr="00626F13" w:rsidRDefault="00626F13" w:rsidP="00626F13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</w:pP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Coordonatorul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elaborării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şi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implementării</w:t>
      </w:r>
      <w:proofErr w:type="spellEnd"/>
    </w:p>
    <w:p w:rsidR="00626F13" w:rsidRPr="00626F13" w:rsidRDefault="00626F13" w:rsidP="00626F13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</w:pP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Planului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de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Integritate</w:t>
      </w:r>
      <w:proofErr w:type="spellEnd"/>
    </w:p>
    <w:p w:rsidR="00626F13" w:rsidRPr="00626F13" w:rsidRDefault="00626F13" w:rsidP="00626F13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</w:pPr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 </w:t>
      </w:r>
    </w:p>
    <w:p w:rsidR="00626F13" w:rsidRPr="00626F13" w:rsidRDefault="00626F13" w:rsidP="00626F1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</w:pPr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 </w:t>
      </w:r>
    </w:p>
    <w:p w:rsidR="00626F13" w:rsidRPr="00626F13" w:rsidRDefault="00626F13" w:rsidP="00626F13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 w:themeColor="text1"/>
          <w:sz w:val="27"/>
          <w:szCs w:val="27"/>
          <w:lang w:val="en-GB" w:eastAsia="en-GB"/>
        </w:rPr>
      </w:pPr>
      <w:proofErr w:type="spellStart"/>
      <w:r w:rsidRPr="00626F13">
        <w:rPr>
          <w:rFonts w:ascii="Arial" w:eastAsia="Times New Roman" w:hAnsi="Arial" w:cs="Arial"/>
          <w:b/>
          <w:bCs/>
          <w:color w:val="000000" w:themeColor="text1"/>
          <w:sz w:val="27"/>
          <w:szCs w:val="27"/>
          <w:lang w:val="en-GB" w:eastAsia="en-GB"/>
        </w:rPr>
        <w:t>Prevenirea</w:t>
      </w:r>
      <w:proofErr w:type="spellEnd"/>
      <w:r w:rsidRPr="00626F13">
        <w:rPr>
          <w:rFonts w:ascii="Arial" w:eastAsia="Times New Roman" w:hAnsi="Arial" w:cs="Arial"/>
          <w:b/>
          <w:bCs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b/>
          <w:bCs/>
          <w:color w:val="000000" w:themeColor="text1"/>
          <w:sz w:val="27"/>
          <w:szCs w:val="27"/>
          <w:lang w:val="en-GB" w:eastAsia="en-GB"/>
        </w:rPr>
        <w:t>și</w:t>
      </w:r>
      <w:proofErr w:type="spellEnd"/>
      <w:r w:rsidRPr="00626F13">
        <w:rPr>
          <w:rFonts w:ascii="Arial" w:eastAsia="Times New Roman" w:hAnsi="Arial" w:cs="Arial"/>
          <w:b/>
          <w:bCs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b/>
          <w:bCs/>
          <w:color w:val="000000" w:themeColor="text1"/>
          <w:sz w:val="27"/>
          <w:szCs w:val="27"/>
          <w:lang w:val="en-GB" w:eastAsia="en-GB"/>
        </w:rPr>
        <w:t>combaterea</w:t>
      </w:r>
      <w:proofErr w:type="spellEnd"/>
      <w:r w:rsidRPr="00626F13">
        <w:rPr>
          <w:rFonts w:ascii="Arial" w:eastAsia="Times New Roman" w:hAnsi="Arial" w:cs="Arial"/>
          <w:b/>
          <w:bCs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b/>
          <w:bCs/>
          <w:color w:val="000000" w:themeColor="text1"/>
          <w:sz w:val="27"/>
          <w:szCs w:val="27"/>
          <w:lang w:val="en-GB" w:eastAsia="en-GB"/>
        </w:rPr>
        <w:t>spălării</w:t>
      </w:r>
      <w:proofErr w:type="spellEnd"/>
      <w:r w:rsidRPr="00626F13">
        <w:rPr>
          <w:rFonts w:ascii="Arial" w:eastAsia="Times New Roman" w:hAnsi="Arial" w:cs="Arial"/>
          <w:b/>
          <w:bCs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b/>
          <w:bCs/>
          <w:color w:val="000000" w:themeColor="text1"/>
          <w:sz w:val="27"/>
          <w:szCs w:val="27"/>
          <w:lang w:val="en-GB" w:eastAsia="en-GB"/>
        </w:rPr>
        <w:t>banilor</w:t>
      </w:r>
      <w:proofErr w:type="spellEnd"/>
      <w:r w:rsidRPr="00626F13">
        <w:rPr>
          <w:rFonts w:ascii="Arial" w:eastAsia="Times New Roman" w:hAnsi="Arial" w:cs="Arial"/>
          <w:b/>
          <w:bCs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b/>
          <w:bCs/>
          <w:color w:val="000000" w:themeColor="text1"/>
          <w:sz w:val="27"/>
          <w:szCs w:val="27"/>
          <w:lang w:val="en-GB" w:eastAsia="en-GB"/>
        </w:rPr>
        <w:t>și</w:t>
      </w:r>
      <w:proofErr w:type="spellEnd"/>
      <w:r w:rsidRPr="00626F13">
        <w:rPr>
          <w:rFonts w:ascii="Arial" w:eastAsia="Times New Roman" w:hAnsi="Arial" w:cs="Arial"/>
          <w:b/>
          <w:bCs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b/>
          <w:bCs/>
          <w:color w:val="000000" w:themeColor="text1"/>
          <w:sz w:val="27"/>
          <w:szCs w:val="27"/>
          <w:lang w:val="en-GB" w:eastAsia="en-GB"/>
        </w:rPr>
        <w:t>finanțării</w:t>
      </w:r>
      <w:proofErr w:type="spellEnd"/>
      <w:r w:rsidRPr="00626F13">
        <w:rPr>
          <w:rFonts w:ascii="Arial" w:eastAsia="Times New Roman" w:hAnsi="Arial" w:cs="Arial"/>
          <w:b/>
          <w:bCs/>
          <w:color w:val="000000" w:themeColor="text1"/>
          <w:sz w:val="27"/>
          <w:szCs w:val="27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b/>
          <w:bCs/>
          <w:color w:val="000000" w:themeColor="text1"/>
          <w:sz w:val="27"/>
          <w:szCs w:val="27"/>
          <w:lang w:val="en-GB" w:eastAsia="en-GB"/>
        </w:rPr>
        <w:t>terorismului</w:t>
      </w:r>
      <w:proofErr w:type="spellEnd"/>
      <w:r w:rsidRPr="00626F13">
        <w:rPr>
          <w:rFonts w:ascii="Arial" w:eastAsia="Times New Roman" w:hAnsi="Arial" w:cs="Arial"/>
          <w:b/>
          <w:bCs/>
          <w:color w:val="000000" w:themeColor="text1"/>
          <w:sz w:val="27"/>
          <w:szCs w:val="27"/>
          <w:lang w:val="en-GB" w:eastAsia="en-GB"/>
        </w:rPr>
        <w:t> </w:t>
      </w:r>
    </w:p>
    <w:p w:rsidR="00626F13" w:rsidRPr="00626F13" w:rsidRDefault="00626F13" w:rsidP="00626F1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</w:pPr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 </w:t>
      </w:r>
    </w:p>
    <w:p w:rsidR="00626F13" w:rsidRPr="00626F13" w:rsidRDefault="00626F13" w:rsidP="00626F1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</w:pPr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(1)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În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aplicarea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art. </w:t>
      </w:r>
      <w:proofErr w:type="gram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25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alin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.</w:t>
      </w:r>
      <w:proofErr w:type="gram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(1) </w:t>
      </w:r>
      <w:proofErr w:type="gram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din</w:t>
      </w:r>
      <w:proofErr w:type="gram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Legea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nr. 129/2019, </w:t>
      </w:r>
      <w:r w:rsidRPr="00B94ADE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SC APATET NATURA </w:t>
      </w:r>
      <w:proofErr w:type="gramStart"/>
      <w:r w:rsidRPr="00B94ADE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SRL </w:t>
      </w:r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realizează</w:t>
      </w:r>
      <w:proofErr w:type="spellEnd"/>
      <w:proofErr w:type="gram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evaluări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proprii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de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risc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prin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care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identifică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,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evaluează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și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gestionează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riscul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de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spălarea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banilor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şi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finanţarea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terorismului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,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atât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la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nivelul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clientelei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şi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serviciilor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oferite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,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cât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și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la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nivelul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întregii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activități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desfășurate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,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astfel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încât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să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poată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demonstra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că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înțelege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și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administrează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adecvat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riscul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de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spălarea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banilor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şi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finanţarea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terorismului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la care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este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sau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ar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putea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fi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expusă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.</w:t>
      </w:r>
    </w:p>
    <w:p w:rsidR="00E04DA8" w:rsidRPr="00626F13" w:rsidRDefault="00626F13" w:rsidP="00E04DA8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</w:pPr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(2)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Evaluările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de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risc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prevăzute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la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alin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. (1) </w:t>
      </w:r>
      <w:proofErr w:type="gram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se</w:t>
      </w:r>
      <w:proofErr w:type="gram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actualizează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periodic,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precum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şi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ori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de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cate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ori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intervin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modificări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în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cadrul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evaluărilor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naționale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și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sectoriale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, al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standardelor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tehnice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de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reglementare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în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domeniu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adoptate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de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Comisia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Europeană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și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al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factorilor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de </w:t>
      </w:r>
    </w:p>
    <w:p w:rsidR="00626F13" w:rsidRPr="00626F13" w:rsidRDefault="00E04DA8" w:rsidP="00626F1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</w:pPr>
      <w:bookmarkStart w:id="0" w:name="_GoBack"/>
      <w:bookmarkEnd w:id="0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(4) </w:t>
      </w:r>
      <w:proofErr w:type="spellStart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Evaluarea</w:t>
      </w:r>
      <w:proofErr w:type="spellEnd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și</w:t>
      </w:r>
      <w:proofErr w:type="spellEnd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gestionarea</w:t>
      </w:r>
      <w:proofErr w:type="spellEnd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riscului</w:t>
      </w:r>
      <w:proofErr w:type="spellEnd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de </w:t>
      </w:r>
      <w:proofErr w:type="spellStart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spălarea</w:t>
      </w:r>
      <w:proofErr w:type="spellEnd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banilor</w:t>
      </w:r>
      <w:proofErr w:type="spellEnd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şi</w:t>
      </w:r>
      <w:proofErr w:type="spellEnd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finanţarea</w:t>
      </w:r>
      <w:proofErr w:type="spellEnd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terorismului</w:t>
      </w:r>
      <w:proofErr w:type="spellEnd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de </w:t>
      </w:r>
      <w:proofErr w:type="spellStart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către</w:t>
      </w:r>
      <w:proofErr w:type="spellEnd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r w:rsidR="00626F13" w:rsidRPr="00B94ADE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SC APATET NATURA SRL </w:t>
      </w:r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, </w:t>
      </w:r>
      <w:proofErr w:type="spellStart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cuprinde</w:t>
      </w:r>
      <w:proofErr w:type="spellEnd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cel</w:t>
      </w:r>
      <w:proofErr w:type="spellEnd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puțin</w:t>
      </w:r>
      <w:proofErr w:type="spellEnd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următoarele</w:t>
      </w:r>
      <w:proofErr w:type="spellEnd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componente</w:t>
      </w:r>
      <w:proofErr w:type="spellEnd"/>
      <w:r w:rsidR="00626F13"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:</w:t>
      </w:r>
    </w:p>
    <w:p w:rsidR="00626F13" w:rsidRPr="00626F13" w:rsidRDefault="00626F13" w:rsidP="00626F1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</w:pPr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a) </w:t>
      </w:r>
      <w:proofErr w:type="spellStart"/>
      <w:proofErr w:type="gram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identificarea</w:t>
      </w:r>
      <w:proofErr w:type="spellEnd"/>
      <w:proofErr w:type="gram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riscului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de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spălarea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banilor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şi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finanţarea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terorismului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asociat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serviciilor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oferite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;</w:t>
      </w:r>
    </w:p>
    <w:p w:rsidR="00626F13" w:rsidRPr="00626F13" w:rsidRDefault="00626F13" w:rsidP="00626F1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</w:pPr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b) </w:t>
      </w:r>
      <w:proofErr w:type="spellStart"/>
      <w:proofErr w:type="gram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măsurile</w:t>
      </w:r>
      <w:proofErr w:type="spellEnd"/>
      <w:proofErr w:type="gram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privind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cunoașterea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clientelei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: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utilizarea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constatărilor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desprinse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din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evaluarea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asupra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riscurilor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la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nivelul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activității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și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fundamentarea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deciziei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cu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privire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la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nivelul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și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tipul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adecvat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al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măsurilor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de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cunoaștere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a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clientelei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;</w:t>
      </w:r>
    </w:p>
    <w:p w:rsidR="00626F13" w:rsidRPr="00626F13" w:rsidRDefault="00626F13" w:rsidP="00626F1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</w:pPr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c) </w:t>
      </w:r>
      <w:proofErr w:type="spellStart"/>
      <w:proofErr w:type="gram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obținerea</w:t>
      </w:r>
      <w:proofErr w:type="spellEnd"/>
      <w:proofErr w:type="gram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unei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perspective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generale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asupra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riscului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asociat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clientului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,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unei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anumite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relații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de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afaceri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sau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unei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tranzacții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ocazionale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prin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strângerea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tuturor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informațiilor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necesare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în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vederea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identificării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tuturor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factorilor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de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risc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relevanți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și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evaluarea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acestora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; </w:t>
      </w:r>
    </w:p>
    <w:p w:rsidR="00626F13" w:rsidRPr="00626F13" w:rsidRDefault="00626F13" w:rsidP="00626F1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</w:pPr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d) </w:t>
      </w:r>
      <w:proofErr w:type="spellStart"/>
      <w:proofErr w:type="gram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monitorizare</w:t>
      </w:r>
      <w:proofErr w:type="spellEnd"/>
      <w:proofErr w:type="gram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și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revizuire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: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monitorizarea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tranzacțiilor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și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serviciilor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oferite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,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corelate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cu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profilul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de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risc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și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cu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activitatea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clientului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,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respectiv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actualizarea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și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revizuirea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în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permanență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a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evaluării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riscurilor</w:t>
      </w:r>
      <w:proofErr w:type="spellEnd"/>
      <w:r w:rsidRPr="00626F13">
        <w:rPr>
          <w:rFonts w:ascii="Arial" w:eastAsia="Times New Roman" w:hAnsi="Arial" w:cs="Arial"/>
          <w:color w:val="000000" w:themeColor="text1"/>
          <w:sz w:val="24"/>
          <w:szCs w:val="24"/>
          <w:lang w:val="en-GB" w:eastAsia="en-GB"/>
        </w:rPr>
        <w:t>.</w:t>
      </w:r>
    </w:p>
    <w:p w:rsidR="00062608" w:rsidRPr="001C1E02" w:rsidRDefault="00062608" w:rsidP="001C1E02">
      <w:pPr>
        <w:pStyle w:val="NoSpacing"/>
        <w:jc w:val="right"/>
        <w:rPr>
          <w:rFonts w:ascii="Times New Roman" w:hAnsi="Times New Roman" w:cs="Times New Roman"/>
          <w:b/>
          <w:color w:val="9BBB59" w:themeColor="accent3"/>
          <w:spacing w:val="40"/>
          <w:sz w:val="24"/>
          <w:szCs w:val="24"/>
          <w14:shadow w14:blurRad="50800" w14:dist="50800" w14:dir="8100000" w14:sx="0" w14:sy="0" w14:kx="0" w14:ky="0" w14:algn="none">
            <w14:srgbClr w14:val="7D7D7D">
              <w14:alpha w14:val="27000"/>
            </w14:srgbClr>
          </w14:shadow>
          <w14:textOutline w14:w="14604" w14:cap="flat" w14:cmpd="sng" w14:algn="ctr">
            <w14:solidFill>
              <w14:schemeClr w14:val="accent3">
                <w14:tint w14:val="10000"/>
              </w14:schemeClr>
            </w14:solidFill>
            <w14:prstDash w14:val="solid"/>
            <w14:round/>
          </w14:textOutline>
          <w14:textFill>
            <w14:solidFill>
              <w14:schemeClr w14:val="accent3">
                <w14:alpha w14:val="50000"/>
                <w14:satMod w14:val="200000"/>
              </w14:schemeClr>
            </w14:solidFill>
          </w14:textFill>
        </w:rPr>
      </w:pPr>
      <w:r w:rsidRPr="001C1E02">
        <w:rPr>
          <w:rFonts w:ascii="Times New Roman" w:hAnsi="Times New Roman" w:cs="Times New Roman"/>
          <w:b/>
          <w:sz w:val="24"/>
          <w:szCs w:val="24"/>
          <w14:shadow w14:blurRad="55003" w14:dist="50800" w14:dir="5400000" w14:sx="100000" w14:sy="100000" w14:kx="0" w14:ky="0" w14:algn="tl">
            <w14:srgbClr w14:val="000000">
              <w14:alpha w14:val="67000"/>
            </w14:srgbClr>
          </w14:shadow>
          <w14:textOutline w14:w="8890" w14:cap="flat" w14:cmpd="sng" w14:algn="ctr">
            <w14:solidFill>
              <w14:schemeClr w14:val="accent1">
                <w14:tint w14:val="3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63000"/>
                    <w14:sat w14:val="105000"/>
                  </w14:schemeClr>
                </w14:gs>
                <w14:gs w14:pos="90000">
                  <w14:schemeClr w14:val="accent1">
                    <w14:shade w14:val="50000"/>
                    <w14:satMod w14:val="100000"/>
                  </w14:schemeClr>
                </w14:gs>
              </w14:gsLst>
              <w14:lin w14:ang="5400000" w14:scaled="0"/>
            </w14:gradFill>
          </w14:textFill>
        </w:rPr>
        <w:t xml:space="preserve">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</w:p>
    <w:sectPr w:rsidR="00062608" w:rsidRPr="001C1E02" w:rsidSect="002B721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152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4AA4" w:rsidRDefault="009A4AA4" w:rsidP="00971F56">
      <w:pPr>
        <w:spacing w:after="0" w:line="240" w:lineRule="auto"/>
      </w:pPr>
      <w:r>
        <w:separator/>
      </w:r>
    </w:p>
  </w:endnote>
  <w:endnote w:type="continuationSeparator" w:id="0">
    <w:p w:rsidR="009A4AA4" w:rsidRDefault="009A4AA4" w:rsidP="00971F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1A19" w:rsidRDefault="00FC1A1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9078797"/>
      <w:docPartObj>
        <w:docPartGallery w:val="Page Numbers (Bottom of Page)"/>
        <w:docPartUnique/>
      </w:docPartObj>
    </w:sdtPr>
    <w:sdtEndPr/>
    <w:sdtContent>
      <w:p w:rsidR="00FC1A19" w:rsidRDefault="00FC1A1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7610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C1A19" w:rsidRDefault="00FC1A19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1A19" w:rsidRDefault="00FC1A1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4AA4" w:rsidRDefault="009A4AA4" w:rsidP="00971F56">
      <w:pPr>
        <w:spacing w:after="0" w:line="240" w:lineRule="auto"/>
      </w:pPr>
      <w:r>
        <w:separator/>
      </w:r>
    </w:p>
  </w:footnote>
  <w:footnote w:type="continuationSeparator" w:id="0">
    <w:p w:rsidR="009A4AA4" w:rsidRDefault="009A4AA4" w:rsidP="00971F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1A19" w:rsidRDefault="00FC1A1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1A19" w:rsidRDefault="00FC1A19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1A19" w:rsidRDefault="00FC1A1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E5DBB"/>
    <w:multiLevelType w:val="multilevel"/>
    <w:tmpl w:val="4D5E8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5F7E2E"/>
    <w:multiLevelType w:val="hybridMultilevel"/>
    <w:tmpl w:val="EB6C29B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F36588C"/>
    <w:multiLevelType w:val="hybridMultilevel"/>
    <w:tmpl w:val="90B4DF3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55D5217"/>
    <w:multiLevelType w:val="hybridMultilevel"/>
    <w:tmpl w:val="ED6CE650"/>
    <w:lvl w:ilvl="0" w:tplc="0418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>
    <w:nsid w:val="53773C19"/>
    <w:multiLevelType w:val="multilevel"/>
    <w:tmpl w:val="BB3A2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6672F83"/>
    <w:multiLevelType w:val="multilevel"/>
    <w:tmpl w:val="C8888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8B875E0"/>
    <w:multiLevelType w:val="multilevel"/>
    <w:tmpl w:val="A6942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6"/>
  </w:num>
  <w:num w:numId="5">
    <w:abstractNumId w:val="5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1F56"/>
    <w:rsid w:val="00002C3E"/>
    <w:rsid w:val="00021878"/>
    <w:rsid w:val="00027F3A"/>
    <w:rsid w:val="0006021B"/>
    <w:rsid w:val="00062608"/>
    <w:rsid w:val="00073873"/>
    <w:rsid w:val="000777B5"/>
    <w:rsid w:val="000808A1"/>
    <w:rsid w:val="000B0781"/>
    <w:rsid w:val="00151F5B"/>
    <w:rsid w:val="00156F34"/>
    <w:rsid w:val="00184F19"/>
    <w:rsid w:val="00190FB4"/>
    <w:rsid w:val="001B4670"/>
    <w:rsid w:val="001C1E02"/>
    <w:rsid w:val="001D2D2E"/>
    <w:rsid w:val="002218BE"/>
    <w:rsid w:val="00234095"/>
    <w:rsid w:val="002A4858"/>
    <w:rsid w:val="002B721A"/>
    <w:rsid w:val="002F4259"/>
    <w:rsid w:val="003054F3"/>
    <w:rsid w:val="003301B0"/>
    <w:rsid w:val="00341CFE"/>
    <w:rsid w:val="00365441"/>
    <w:rsid w:val="003A6ECA"/>
    <w:rsid w:val="003B6C2E"/>
    <w:rsid w:val="003B702C"/>
    <w:rsid w:val="0040194E"/>
    <w:rsid w:val="00412F26"/>
    <w:rsid w:val="004409C5"/>
    <w:rsid w:val="00484937"/>
    <w:rsid w:val="004A342C"/>
    <w:rsid w:val="004B035E"/>
    <w:rsid w:val="004B2E00"/>
    <w:rsid w:val="004F3EB5"/>
    <w:rsid w:val="005332C4"/>
    <w:rsid w:val="005366DC"/>
    <w:rsid w:val="00542810"/>
    <w:rsid w:val="005D7E4E"/>
    <w:rsid w:val="005F72E5"/>
    <w:rsid w:val="00606C04"/>
    <w:rsid w:val="00611ECC"/>
    <w:rsid w:val="00622D1C"/>
    <w:rsid w:val="0062677A"/>
    <w:rsid w:val="00626F13"/>
    <w:rsid w:val="00640431"/>
    <w:rsid w:val="00673ADC"/>
    <w:rsid w:val="006A0E7C"/>
    <w:rsid w:val="006A165E"/>
    <w:rsid w:val="006B5761"/>
    <w:rsid w:val="007113A5"/>
    <w:rsid w:val="00733FFE"/>
    <w:rsid w:val="00765FDD"/>
    <w:rsid w:val="00772569"/>
    <w:rsid w:val="007A2EBB"/>
    <w:rsid w:val="007C121E"/>
    <w:rsid w:val="007D5600"/>
    <w:rsid w:val="0084003C"/>
    <w:rsid w:val="008C24F0"/>
    <w:rsid w:val="008D7C61"/>
    <w:rsid w:val="00901737"/>
    <w:rsid w:val="00930C3F"/>
    <w:rsid w:val="00946B1F"/>
    <w:rsid w:val="00970A6F"/>
    <w:rsid w:val="00971F56"/>
    <w:rsid w:val="00982580"/>
    <w:rsid w:val="009A4AA4"/>
    <w:rsid w:val="009B34BD"/>
    <w:rsid w:val="009B39E8"/>
    <w:rsid w:val="009D23BE"/>
    <w:rsid w:val="00A029B7"/>
    <w:rsid w:val="00A120B8"/>
    <w:rsid w:val="00A20AF7"/>
    <w:rsid w:val="00A24957"/>
    <w:rsid w:val="00A2787E"/>
    <w:rsid w:val="00A30866"/>
    <w:rsid w:val="00A33B8A"/>
    <w:rsid w:val="00A45E4A"/>
    <w:rsid w:val="00A57C59"/>
    <w:rsid w:val="00A70D5E"/>
    <w:rsid w:val="00A81905"/>
    <w:rsid w:val="00A83012"/>
    <w:rsid w:val="00AB5C29"/>
    <w:rsid w:val="00AB7CCE"/>
    <w:rsid w:val="00B4703F"/>
    <w:rsid w:val="00B558AA"/>
    <w:rsid w:val="00B67A15"/>
    <w:rsid w:val="00B76104"/>
    <w:rsid w:val="00B94ADE"/>
    <w:rsid w:val="00BB6868"/>
    <w:rsid w:val="00C4675C"/>
    <w:rsid w:val="00C55462"/>
    <w:rsid w:val="00C86F6A"/>
    <w:rsid w:val="00C976E1"/>
    <w:rsid w:val="00C9798E"/>
    <w:rsid w:val="00CA0805"/>
    <w:rsid w:val="00D03502"/>
    <w:rsid w:val="00D0646B"/>
    <w:rsid w:val="00D1419D"/>
    <w:rsid w:val="00D47A8F"/>
    <w:rsid w:val="00D73517"/>
    <w:rsid w:val="00D816CF"/>
    <w:rsid w:val="00D8335B"/>
    <w:rsid w:val="00D90F0C"/>
    <w:rsid w:val="00DA273A"/>
    <w:rsid w:val="00DA4CFB"/>
    <w:rsid w:val="00DA71FF"/>
    <w:rsid w:val="00DB27EF"/>
    <w:rsid w:val="00DB2938"/>
    <w:rsid w:val="00DF47F7"/>
    <w:rsid w:val="00E04DA8"/>
    <w:rsid w:val="00E12592"/>
    <w:rsid w:val="00E46ED6"/>
    <w:rsid w:val="00E65747"/>
    <w:rsid w:val="00EB639B"/>
    <w:rsid w:val="00ED2B1B"/>
    <w:rsid w:val="00EE5B12"/>
    <w:rsid w:val="00F161E6"/>
    <w:rsid w:val="00F21CDF"/>
    <w:rsid w:val="00F226F7"/>
    <w:rsid w:val="00F31973"/>
    <w:rsid w:val="00F40EF8"/>
    <w:rsid w:val="00F56E11"/>
    <w:rsid w:val="00F63E88"/>
    <w:rsid w:val="00F83945"/>
    <w:rsid w:val="00FA387C"/>
    <w:rsid w:val="00FA3EFB"/>
    <w:rsid w:val="00FC1A19"/>
    <w:rsid w:val="00FC78F0"/>
    <w:rsid w:val="00FF3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71F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1F56"/>
  </w:style>
  <w:style w:type="paragraph" w:styleId="Footer">
    <w:name w:val="footer"/>
    <w:basedOn w:val="Normal"/>
    <w:link w:val="FooterChar"/>
    <w:uiPriority w:val="99"/>
    <w:unhideWhenUsed/>
    <w:rsid w:val="00971F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1F56"/>
  </w:style>
  <w:style w:type="paragraph" w:styleId="BalloonText">
    <w:name w:val="Balloon Text"/>
    <w:basedOn w:val="Normal"/>
    <w:link w:val="BalloonTextChar"/>
    <w:uiPriority w:val="99"/>
    <w:semiHidden/>
    <w:unhideWhenUsed/>
    <w:rsid w:val="00971F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1F56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EB639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90FB4"/>
    <w:pPr>
      <w:ind w:left="720"/>
      <w:contextualSpacing/>
    </w:pPr>
  </w:style>
  <w:style w:type="table" w:styleId="TableGrid">
    <w:name w:val="Table Grid"/>
    <w:basedOn w:val="TableNormal"/>
    <w:uiPriority w:val="59"/>
    <w:rsid w:val="0006260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71F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1F56"/>
  </w:style>
  <w:style w:type="paragraph" w:styleId="Footer">
    <w:name w:val="footer"/>
    <w:basedOn w:val="Normal"/>
    <w:link w:val="FooterChar"/>
    <w:uiPriority w:val="99"/>
    <w:unhideWhenUsed/>
    <w:rsid w:val="00971F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1F56"/>
  </w:style>
  <w:style w:type="paragraph" w:styleId="BalloonText">
    <w:name w:val="Balloon Text"/>
    <w:basedOn w:val="Normal"/>
    <w:link w:val="BalloonTextChar"/>
    <w:uiPriority w:val="99"/>
    <w:semiHidden/>
    <w:unhideWhenUsed/>
    <w:rsid w:val="00971F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1F56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EB639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90FB4"/>
    <w:pPr>
      <w:ind w:left="720"/>
      <w:contextualSpacing/>
    </w:pPr>
  </w:style>
  <w:style w:type="table" w:styleId="TableGrid">
    <w:name w:val="Table Grid"/>
    <w:basedOn w:val="TableNormal"/>
    <w:uiPriority w:val="59"/>
    <w:rsid w:val="0006260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184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7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1168</Words>
  <Characters>6658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pipa</dc:creator>
  <cp:lastModifiedBy>Petrica</cp:lastModifiedBy>
  <cp:revision>8</cp:revision>
  <cp:lastPrinted>2018-03-21T08:17:00Z</cp:lastPrinted>
  <dcterms:created xsi:type="dcterms:W3CDTF">2024-01-10T07:28:00Z</dcterms:created>
  <dcterms:modified xsi:type="dcterms:W3CDTF">2024-05-24T05:14:00Z</dcterms:modified>
</cp:coreProperties>
</file>